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4B879" w14:textId="04BC9EC7" w:rsidR="00A469F5" w:rsidRDefault="009736A5" w:rsidP="00E42BB9">
      <w:pPr>
        <w:pStyle w:val="Title"/>
        <w:jc w:val="center"/>
        <w:rPr>
          <w:b/>
          <w:bCs/>
          <w:sz w:val="40"/>
          <w:szCs w:val="40"/>
        </w:rPr>
      </w:pPr>
      <w:r w:rsidRPr="00E42BB9">
        <w:rPr>
          <w:b/>
          <w:bCs/>
          <w:sz w:val="40"/>
          <w:szCs w:val="40"/>
        </w:rPr>
        <w:t>Trumpism; the rise and fall (?) of American fascism</w:t>
      </w:r>
    </w:p>
    <w:p w14:paraId="66D8F1EB" w14:textId="77777777" w:rsidR="00E42BB9" w:rsidRPr="00E42BB9" w:rsidRDefault="00E42BB9" w:rsidP="0055652B">
      <w:pPr>
        <w:spacing w:line="480" w:lineRule="auto"/>
      </w:pPr>
    </w:p>
    <w:p w14:paraId="30DD5D2C" w14:textId="21813DA6" w:rsidR="009736A5" w:rsidRPr="00DB15E1" w:rsidRDefault="009736A5" w:rsidP="0055652B">
      <w:pPr>
        <w:spacing w:line="480" w:lineRule="auto"/>
        <w:ind w:firstLine="720"/>
        <w:rPr>
          <w:sz w:val="24"/>
          <w:szCs w:val="24"/>
        </w:rPr>
      </w:pPr>
      <w:r w:rsidRPr="00DB15E1">
        <w:rPr>
          <w:sz w:val="24"/>
          <w:szCs w:val="24"/>
        </w:rPr>
        <w:t xml:space="preserve">Fascism is a term </w:t>
      </w:r>
      <w:r w:rsidR="00631E0B" w:rsidRPr="00DB15E1">
        <w:rPr>
          <w:sz w:val="24"/>
          <w:szCs w:val="24"/>
        </w:rPr>
        <w:t>that has</w:t>
      </w:r>
      <w:r w:rsidRPr="00DB15E1">
        <w:rPr>
          <w:sz w:val="24"/>
          <w:szCs w:val="24"/>
        </w:rPr>
        <w:t xml:space="preserve"> been thrown around a lot in the last 5 years. Questions as to what lead America to the 2016 election and the American electoral college choosing a fascist as the leader of their country is something many books (including Ezra Klein’s </w:t>
      </w:r>
      <w:r w:rsidRPr="00DB15E1">
        <w:rPr>
          <w:i/>
          <w:iCs/>
          <w:sz w:val="24"/>
          <w:szCs w:val="24"/>
        </w:rPr>
        <w:t xml:space="preserve">Why </w:t>
      </w:r>
      <w:r w:rsidR="00631E0B" w:rsidRPr="00DB15E1">
        <w:rPr>
          <w:i/>
          <w:iCs/>
          <w:sz w:val="24"/>
          <w:szCs w:val="24"/>
        </w:rPr>
        <w:t>We are</w:t>
      </w:r>
      <w:r w:rsidRPr="00DB15E1">
        <w:rPr>
          <w:i/>
          <w:iCs/>
          <w:sz w:val="24"/>
          <w:szCs w:val="24"/>
        </w:rPr>
        <w:t xml:space="preserve"> Polarized</w:t>
      </w:r>
      <w:r w:rsidRPr="00DB15E1">
        <w:rPr>
          <w:sz w:val="24"/>
          <w:szCs w:val="24"/>
        </w:rPr>
        <w:t>)</w:t>
      </w:r>
      <w:r w:rsidR="001D12D5" w:rsidRPr="00DB15E1">
        <w:rPr>
          <w:rStyle w:val="EndnoteReference"/>
          <w:sz w:val="24"/>
          <w:szCs w:val="24"/>
        </w:rPr>
        <w:endnoteReference w:id="1"/>
      </w:r>
      <w:r w:rsidR="00302EDF">
        <w:rPr>
          <w:sz w:val="24"/>
          <w:szCs w:val="24"/>
        </w:rPr>
        <w:t xml:space="preserve"> explore. H</w:t>
      </w:r>
      <w:r w:rsidR="00563203" w:rsidRPr="00DB15E1">
        <w:rPr>
          <w:sz w:val="24"/>
          <w:szCs w:val="24"/>
        </w:rPr>
        <w:t xml:space="preserve">owever there seems to be this belief, that Trump is the reason for American fascism rather than American fascism being the reason for Trump. </w:t>
      </w:r>
      <w:r w:rsidR="00353B3B" w:rsidRPr="00DB15E1">
        <w:rPr>
          <w:sz w:val="24"/>
          <w:szCs w:val="24"/>
        </w:rPr>
        <w:t>Contrary to popular belief, fascism is</w:t>
      </w:r>
      <w:r w:rsidR="00746F05" w:rsidRPr="00DB15E1">
        <w:rPr>
          <w:sz w:val="24"/>
          <w:szCs w:val="24"/>
        </w:rPr>
        <w:t xml:space="preserve"> a natural next step in America</w:t>
      </w:r>
      <w:r w:rsidR="008D1F06" w:rsidRPr="00DB15E1">
        <w:rPr>
          <w:sz w:val="24"/>
          <w:szCs w:val="24"/>
        </w:rPr>
        <w:t xml:space="preserve"> and is not going to end with Trump</w:t>
      </w:r>
      <w:r w:rsidR="00517D4F" w:rsidRPr="00DB15E1">
        <w:rPr>
          <w:sz w:val="24"/>
          <w:szCs w:val="24"/>
        </w:rPr>
        <w:t>.</w:t>
      </w:r>
    </w:p>
    <w:p w14:paraId="39DAADF1" w14:textId="2FC5E175" w:rsidR="00073770" w:rsidRPr="00AB462C" w:rsidRDefault="00073770" w:rsidP="0055652B">
      <w:pPr>
        <w:spacing w:line="480" w:lineRule="auto"/>
        <w:rPr>
          <w:b/>
          <w:bCs/>
          <w:sz w:val="24"/>
          <w:szCs w:val="24"/>
        </w:rPr>
      </w:pPr>
      <w:r w:rsidRPr="00DB15E1">
        <w:rPr>
          <w:sz w:val="24"/>
          <w:szCs w:val="24"/>
        </w:rPr>
        <w:tab/>
      </w:r>
      <w:r w:rsidR="00AB29EF" w:rsidRPr="00DB15E1">
        <w:rPr>
          <w:sz w:val="24"/>
          <w:szCs w:val="24"/>
        </w:rPr>
        <w:t xml:space="preserve">To say that America started as a fascist country </w:t>
      </w:r>
      <w:r w:rsidR="00BA3B41">
        <w:rPr>
          <w:sz w:val="24"/>
          <w:szCs w:val="24"/>
        </w:rPr>
        <w:t>may s</w:t>
      </w:r>
      <w:r w:rsidR="000B70AC">
        <w:rPr>
          <w:sz w:val="24"/>
          <w:szCs w:val="24"/>
        </w:rPr>
        <w:t>e</w:t>
      </w:r>
      <w:r w:rsidR="00BA3B41">
        <w:rPr>
          <w:sz w:val="24"/>
          <w:szCs w:val="24"/>
        </w:rPr>
        <w:t>e</w:t>
      </w:r>
      <w:r w:rsidR="000B70AC">
        <w:rPr>
          <w:sz w:val="24"/>
          <w:szCs w:val="24"/>
        </w:rPr>
        <w:t>m</w:t>
      </w:r>
      <w:r w:rsidR="00AB29EF" w:rsidRPr="00DB15E1">
        <w:rPr>
          <w:sz w:val="24"/>
          <w:szCs w:val="24"/>
        </w:rPr>
        <w:t xml:space="preserve"> obtuse. </w:t>
      </w:r>
      <w:r w:rsidR="00923FEB" w:rsidRPr="00DB15E1">
        <w:rPr>
          <w:sz w:val="24"/>
          <w:szCs w:val="24"/>
        </w:rPr>
        <w:t>After all, America’s founding doctrine was “life, liberty, and the pursuit of happiness”</w:t>
      </w:r>
      <w:r w:rsidR="00EC6F3F" w:rsidRPr="00DB15E1">
        <w:rPr>
          <w:sz w:val="24"/>
          <w:szCs w:val="24"/>
        </w:rPr>
        <w:t>, built on democracy</w:t>
      </w:r>
      <w:r w:rsidR="00D31C6B" w:rsidRPr="00DB15E1">
        <w:rPr>
          <w:sz w:val="24"/>
          <w:szCs w:val="24"/>
        </w:rPr>
        <w:t xml:space="preserve"> and being the land of opportunities. </w:t>
      </w:r>
      <w:r w:rsidR="00AC7503" w:rsidRPr="00DB15E1">
        <w:rPr>
          <w:sz w:val="24"/>
          <w:szCs w:val="24"/>
        </w:rPr>
        <w:t xml:space="preserve">And fascism is the </w:t>
      </w:r>
      <w:proofErr w:type="gramStart"/>
      <w:r w:rsidR="00AC7503" w:rsidRPr="00DB15E1">
        <w:rPr>
          <w:sz w:val="24"/>
          <w:szCs w:val="24"/>
        </w:rPr>
        <w:t>polar opposite</w:t>
      </w:r>
      <w:proofErr w:type="gramEnd"/>
      <w:r w:rsidR="00AC7503" w:rsidRPr="00DB15E1">
        <w:rPr>
          <w:sz w:val="24"/>
          <w:szCs w:val="24"/>
        </w:rPr>
        <w:t xml:space="preserve">, all about </w:t>
      </w:r>
      <w:proofErr w:type="gramStart"/>
      <w:r w:rsidR="00AC7503" w:rsidRPr="00DB15E1">
        <w:rPr>
          <w:sz w:val="24"/>
          <w:szCs w:val="24"/>
        </w:rPr>
        <w:t>authoritarian</w:t>
      </w:r>
      <w:proofErr w:type="gramEnd"/>
      <w:r w:rsidR="00AC7503" w:rsidRPr="00DB15E1">
        <w:rPr>
          <w:sz w:val="24"/>
          <w:szCs w:val="24"/>
        </w:rPr>
        <w:t xml:space="preserve"> regime, which was what the founding fathers were avoiding, right? </w:t>
      </w:r>
      <w:r w:rsidR="00BA2E48">
        <w:rPr>
          <w:sz w:val="24"/>
          <w:szCs w:val="24"/>
        </w:rPr>
        <w:t xml:space="preserve">Unfortunately, this belief, as comforting as it is, is not </w:t>
      </w:r>
      <w:r w:rsidR="005F3558">
        <w:rPr>
          <w:sz w:val="24"/>
          <w:szCs w:val="24"/>
        </w:rPr>
        <w:t>necessarily</w:t>
      </w:r>
      <w:r w:rsidR="00BA2E48">
        <w:rPr>
          <w:sz w:val="24"/>
          <w:szCs w:val="24"/>
        </w:rPr>
        <w:t xml:space="preserve"> as true as </w:t>
      </w:r>
      <w:r w:rsidR="00F61A70">
        <w:rPr>
          <w:sz w:val="24"/>
          <w:szCs w:val="24"/>
        </w:rPr>
        <w:t xml:space="preserve">Americans are taught in school. </w:t>
      </w:r>
      <w:r w:rsidR="00BE682A">
        <w:rPr>
          <w:sz w:val="24"/>
          <w:szCs w:val="24"/>
        </w:rPr>
        <w:t xml:space="preserve">As he leaves </w:t>
      </w:r>
      <w:proofErr w:type="gramStart"/>
      <w:r w:rsidR="00BE682A">
        <w:rPr>
          <w:sz w:val="24"/>
          <w:szCs w:val="24"/>
        </w:rPr>
        <w:t>office</w:t>
      </w:r>
      <w:proofErr w:type="gramEnd"/>
      <w:r w:rsidR="00BE682A">
        <w:rPr>
          <w:sz w:val="24"/>
          <w:szCs w:val="24"/>
        </w:rPr>
        <w:t xml:space="preserve">, </w:t>
      </w:r>
      <w:proofErr w:type="gramStart"/>
      <w:r w:rsidR="00BE682A">
        <w:rPr>
          <w:sz w:val="24"/>
          <w:szCs w:val="24"/>
        </w:rPr>
        <w:t>it is clear that he</w:t>
      </w:r>
      <w:proofErr w:type="gramEnd"/>
      <w:r w:rsidR="00BE682A">
        <w:rPr>
          <w:sz w:val="24"/>
          <w:szCs w:val="24"/>
        </w:rPr>
        <w:t xml:space="preserve"> is, as an individual is a fascist</w:t>
      </w:r>
      <w:r w:rsidR="0078749C">
        <w:rPr>
          <w:sz w:val="24"/>
          <w:szCs w:val="24"/>
        </w:rPr>
        <w:t xml:space="preserve">. To explore </w:t>
      </w:r>
      <w:proofErr w:type="gramStart"/>
      <w:r w:rsidR="0078749C">
        <w:rPr>
          <w:sz w:val="24"/>
          <w:szCs w:val="24"/>
        </w:rPr>
        <w:t>whether or not</w:t>
      </w:r>
      <w:proofErr w:type="gramEnd"/>
      <w:r w:rsidR="0078749C">
        <w:rPr>
          <w:sz w:val="24"/>
          <w:szCs w:val="24"/>
        </w:rPr>
        <w:t xml:space="preserve"> that statement is true as he sends </w:t>
      </w:r>
      <w:r w:rsidR="005F3558">
        <w:rPr>
          <w:sz w:val="24"/>
          <w:szCs w:val="24"/>
        </w:rPr>
        <w:t>troops</w:t>
      </w:r>
      <w:r w:rsidR="0078749C">
        <w:rPr>
          <w:sz w:val="24"/>
          <w:szCs w:val="24"/>
        </w:rPr>
        <w:t xml:space="preserve"> into </w:t>
      </w:r>
      <w:r w:rsidR="00F23572">
        <w:rPr>
          <w:sz w:val="24"/>
          <w:szCs w:val="24"/>
        </w:rPr>
        <w:t>protesting cities, locks children in cages, and refuses to accept the results of the election</w:t>
      </w:r>
      <w:r w:rsidR="0094233B">
        <w:rPr>
          <w:sz w:val="24"/>
          <w:szCs w:val="24"/>
        </w:rPr>
        <w:t xml:space="preserve"> is merely a waste of. </w:t>
      </w:r>
      <w:r w:rsidR="00DC6F59">
        <w:rPr>
          <w:sz w:val="24"/>
          <w:szCs w:val="24"/>
        </w:rPr>
        <w:t xml:space="preserve">At this point, as </w:t>
      </w:r>
      <w:r w:rsidR="00A712E3">
        <w:rPr>
          <w:sz w:val="24"/>
          <w:szCs w:val="24"/>
        </w:rPr>
        <w:t xml:space="preserve">Joe Biden prepares to take office, </w:t>
      </w:r>
      <w:r w:rsidR="00D073C3">
        <w:rPr>
          <w:sz w:val="24"/>
          <w:szCs w:val="24"/>
        </w:rPr>
        <w:t xml:space="preserve">the more important question, the question which so many groups </w:t>
      </w:r>
      <w:r w:rsidR="002E201C">
        <w:rPr>
          <w:sz w:val="24"/>
          <w:szCs w:val="24"/>
        </w:rPr>
        <w:t xml:space="preserve">of both democrats and conservatives are grappling with, is if Trump is </w:t>
      </w:r>
      <w:r w:rsidR="001712EA">
        <w:rPr>
          <w:sz w:val="24"/>
          <w:szCs w:val="24"/>
        </w:rPr>
        <w:t>the end of American fascism? Four years ago, he was portrayed as the start</w:t>
      </w:r>
      <w:r w:rsidR="002F3A81">
        <w:rPr>
          <w:sz w:val="24"/>
          <w:szCs w:val="24"/>
        </w:rPr>
        <w:t xml:space="preserve"> of American fascism</w:t>
      </w:r>
      <w:r w:rsidR="005722E0">
        <w:rPr>
          <w:sz w:val="24"/>
          <w:szCs w:val="24"/>
        </w:rPr>
        <w:t xml:space="preserve">, and by that logic he could just be an </w:t>
      </w:r>
      <w:r w:rsidR="00BD0D7D">
        <w:rPr>
          <w:sz w:val="24"/>
          <w:szCs w:val="24"/>
        </w:rPr>
        <w:t>anomaly</w:t>
      </w:r>
      <w:r w:rsidR="005722E0">
        <w:rPr>
          <w:sz w:val="24"/>
          <w:szCs w:val="24"/>
        </w:rPr>
        <w:t>.</w:t>
      </w:r>
      <w:r w:rsidR="00BD0D7D">
        <w:rPr>
          <w:sz w:val="24"/>
          <w:szCs w:val="24"/>
        </w:rPr>
        <w:t xml:space="preserve"> The fall of </w:t>
      </w:r>
      <w:proofErr w:type="gramStart"/>
      <w:r w:rsidR="00BD0D7D">
        <w:rPr>
          <w:sz w:val="24"/>
          <w:szCs w:val="24"/>
        </w:rPr>
        <w:t>Trump</w:t>
      </w:r>
      <w:proofErr w:type="gramEnd"/>
      <w:r w:rsidR="00BD0D7D">
        <w:rPr>
          <w:sz w:val="24"/>
          <w:szCs w:val="24"/>
        </w:rPr>
        <w:t xml:space="preserve"> however, </w:t>
      </w:r>
      <w:r w:rsidR="000B7CF5">
        <w:rPr>
          <w:sz w:val="24"/>
          <w:szCs w:val="24"/>
        </w:rPr>
        <w:t xml:space="preserve">is as symbolic to the fall of fascism as his election was to the rise of American fascism. Fascism will not leave with Trump because fascism is sewn into </w:t>
      </w:r>
      <w:r w:rsidR="000B7CF5">
        <w:rPr>
          <w:sz w:val="24"/>
          <w:szCs w:val="24"/>
        </w:rPr>
        <w:lastRenderedPageBreak/>
        <w:t>the very fabric of this country</w:t>
      </w:r>
      <w:r w:rsidR="00A73FDE">
        <w:rPr>
          <w:sz w:val="24"/>
          <w:szCs w:val="24"/>
        </w:rPr>
        <w:t>, with America debatably being the proto-fascist state with policies like Indian Removal and Jim Crow.</w:t>
      </w:r>
    </w:p>
    <w:p w14:paraId="6ABE2A81" w14:textId="72595343" w:rsidR="00DC2904" w:rsidRPr="00A65954" w:rsidRDefault="00C372B8" w:rsidP="0055652B">
      <w:pPr>
        <w:pStyle w:val="Heading1"/>
        <w:spacing w:line="480" w:lineRule="auto"/>
        <w:rPr>
          <w:rStyle w:val="Strong"/>
        </w:rPr>
      </w:pPr>
      <w:r w:rsidRPr="00A65954">
        <w:rPr>
          <w:rStyle w:val="Strong"/>
        </w:rPr>
        <w:t>Proto-fascist America</w:t>
      </w:r>
    </w:p>
    <w:p w14:paraId="45CE5EE7" w14:textId="56F9C2AD" w:rsidR="002A18D2" w:rsidRDefault="00F307B9" w:rsidP="0055652B">
      <w:pPr>
        <w:spacing w:line="480" w:lineRule="auto"/>
        <w:ind w:firstLine="360"/>
        <w:rPr>
          <w:i/>
          <w:iCs/>
          <w:sz w:val="24"/>
          <w:szCs w:val="24"/>
        </w:rPr>
      </w:pPr>
      <w:r w:rsidRPr="00DB15E1">
        <w:rPr>
          <w:sz w:val="24"/>
          <w:szCs w:val="24"/>
        </w:rPr>
        <w:t>Every political scientist has their own qualifications for fascism. Jason Stanley</w:t>
      </w:r>
      <w:r w:rsidR="0090005E" w:rsidRPr="00DB15E1">
        <w:rPr>
          <w:rStyle w:val="EndnoteReference"/>
          <w:sz w:val="24"/>
          <w:szCs w:val="24"/>
        </w:rPr>
        <w:endnoteReference w:id="2"/>
      </w:r>
      <w:r w:rsidR="00055B9B" w:rsidRPr="00DB15E1">
        <w:rPr>
          <w:sz w:val="24"/>
          <w:szCs w:val="24"/>
        </w:rPr>
        <w:t xml:space="preserve"> </w:t>
      </w:r>
      <w:r w:rsidR="00C372B8">
        <w:rPr>
          <w:sz w:val="24"/>
          <w:szCs w:val="24"/>
        </w:rPr>
        <w:t>gives</w:t>
      </w:r>
      <w:r w:rsidR="00486071">
        <w:rPr>
          <w:sz w:val="24"/>
          <w:szCs w:val="24"/>
        </w:rPr>
        <w:t xml:space="preserve"> 10 pillars while</w:t>
      </w:r>
      <w:r w:rsidR="009169AE" w:rsidRPr="00DB15E1">
        <w:rPr>
          <w:sz w:val="24"/>
          <w:szCs w:val="24"/>
        </w:rPr>
        <w:t xml:space="preserve"> Umber</w:t>
      </w:r>
      <w:r w:rsidR="00483824">
        <w:rPr>
          <w:sz w:val="24"/>
          <w:szCs w:val="24"/>
        </w:rPr>
        <w:t>t</w:t>
      </w:r>
      <w:r w:rsidR="009169AE" w:rsidRPr="00DB15E1">
        <w:rPr>
          <w:sz w:val="24"/>
          <w:szCs w:val="24"/>
        </w:rPr>
        <w:t>o Eco</w:t>
      </w:r>
      <w:r w:rsidR="00486071">
        <w:rPr>
          <w:sz w:val="24"/>
          <w:szCs w:val="24"/>
        </w:rPr>
        <w:t xml:space="preserve"> and La</w:t>
      </w:r>
      <w:r w:rsidR="00F73DA6">
        <w:rPr>
          <w:sz w:val="24"/>
          <w:szCs w:val="24"/>
        </w:rPr>
        <w:t>u</w:t>
      </w:r>
      <w:r w:rsidR="00486071">
        <w:rPr>
          <w:sz w:val="24"/>
          <w:szCs w:val="24"/>
        </w:rPr>
        <w:t>rence Britt</w:t>
      </w:r>
      <w:r w:rsidR="0090005E" w:rsidRPr="00DB15E1">
        <w:rPr>
          <w:rStyle w:val="EndnoteReference"/>
          <w:sz w:val="24"/>
          <w:szCs w:val="24"/>
        </w:rPr>
        <w:endnoteReference w:id="3"/>
      </w:r>
      <w:r w:rsidR="00486071">
        <w:rPr>
          <w:sz w:val="24"/>
          <w:szCs w:val="24"/>
        </w:rPr>
        <w:t xml:space="preserve"> both</w:t>
      </w:r>
      <w:r w:rsidR="00C50BB4" w:rsidRPr="00DB15E1">
        <w:rPr>
          <w:sz w:val="24"/>
          <w:szCs w:val="24"/>
        </w:rPr>
        <w:t xml:space="preserve"> pose 1</w:t>
      </w:r>
      <w:r w:rsidR="00486071">
        <w:rPr>
          <w:sz w:val="24"/>
          <w:szCs w:val="24"/>
        </w:rPr>
        <w:t>4</w:t>
      </w:r>
      <w:r w:rsidR="00C43D61" w:rsidRPr="00C43D61">
        <w:rPr>
          <w:rStyle w:val="FootnoteReference"/>
          <w:sz w:val="24"/>
          <w:szCs w:val="24"/>
        </w:rPr>
        <w:footnoteReference w:customMarkFollows="1" w:id="1"/>
        <w:sym w:font="Symbol" w:char="F02A"/>
      </w:r>
      <w:r w:rsidR="00DB4255" w:rsidRPr="00DB15E1">
        <w:rPr>
          <w:sz w:val="24"/>
          <w:szCs w:val="24"/>
        </w:rPr>
        <w:t>,</w:t>
      </w:r>
      <w:r w:rsidR="00F373F6" w:rsidRPr="00DB15E1">
        <w:rPr>
          <w:sz w:val="24"/>
          <w:szCs w:val="24"/>
        </w:rPr>
        <w:t xml:space="preserve"> </w:t>
      </w:r>
      <w:r w:rsidR="008F07D4" w:rsidRPr="00DB15E1">
        <w:rPr>
          <w:sz w:val="24"/>
          <w:szCs w:val="24"/>
        </w:rPr>
        <w:t xml:space="preserve">and fascist leaders like </w:t>
      </w:r>
      <w:r w:rsidR="00631E0B" w:rsidRPr="00DB15E1">
        <w:rPr>
          <w:sz w:val="24"/>
          <w:szCs w:val="24"/>
        </w:rPr>
        <w:t>Mussolini</w:t>
      </w:r>
      <w:r w:rsidR="008F07D4" w:rsidRPr="00DB15E1">
        <w:rPr>
          <w:sz w:val="24"/>
          <w:szCs w:val="24"/>
        </w:rPr>
        <w:t xml:space="preserve"> claim there are three (though, they</w:t>
      </w:r>
      <w:r w:rsidR="000B17CD" w:rsidRPr="00DB15E1">
        <w:rPr>
          <w:sz w:val="24"/>
          <w:szCs w:val="24"/>
        </w:rPr>
        <w:t xml:space="preserve"> should be taken with no more than a grain of salt). </w:t>
      </w:r>
      <w:r w:rsidR="000B70AC" w:rsidRPr="00DB15E1">
        <w:rPr>
          <w:sz w:val="24"/>
          <w:szCs w:val="24"/>
        </w:rPr>
        <w:t>Whoe</w:t>
      </w:r>
      <w:r w:rsidR="000B70AC">
        <w:rPr>
          <w:sz w:val="24"/>
          <w:szCs w:val="24"/>
        </w:rPr>
        <w:t>v</w:t>
      </w:r>
      <w:r w:rsidR="000B70AC" w:rsidRPr="00DB15E1">
        <w:rPr>
          <w:sz w:val="24"/>
          <w:szCs w:val="24"/>
        </w:rPr>
        <w:t>er</w:t>
      </w:r>
      <w:r w:rsidR="000B17CD" w:rsidRPr="00DB15E1">
        <w:rPr>
          <w:sz w:val="24"/>
          <w:szCs w:val="24"/>
        </w:rPr>
        <w:t xml:space="preserve"> you listen to though, there are a few basic </w:t>
      </w:r>
      <w:r w:rsidR="0079626A" w:rsidRPr="00DB15E1">
        <w:rPr>
          <w:sz w:val="24"/>
          <w:szCs w:val="24"/>
        </w:rPr>
        <w:t>pillars scholars seem to agree on.</w:t>
      </w:r>
      <w:r w:rsidR="00FC34AA" w:rsidRPr="00DB15E1">
        <w:rPr>
          <w:sz w:val="24"/>
          <w:szCs w:val="24"/>
        </w:rPr>
        <w:t xml:space="preserve"> Fascism </w:t>
      </w:r>
      <w:r w:rsidR="009271D1" w:rsidRPr="00DB15E1">
        <w:rPr>
          <w:sz w:val="24"/>
          <w:szCs w:val="24"/>
        </w:rPr>
        <w:t>obsesses over a</w:t>
      </w:r>
      <w:r w:rsidR="00FC34AA" w:rsidRPr="00DB15E1">
        <w:rPr>
          <w:sz w:val="24"/>
          <w:szCs w:val="24"/>
        </w:rPr>
        <w:t xml:space="preserve"> mythic past, something the people are trying to return to</w:t>
      </w:r>
      <w:r w:rsidR="00913B98" w:rsidRPr="00DB15E1">
        <w:rPr>
          <w:sz w:val="24"/>
          <w:szCs w:val="24"/>
        </w:rPr>
        <w:t xml:space="preserve"> and uses propaganda to </w:t>
      </w:r>
      <w:r w:rsidR="0082250C" w:rsidRPr="00DB15E1">
        <w:rPr>
          <w:sz w:val="24"/>
          <w:szCs w:val="24"/>
        </w:rPr>
        <w:t>enforce the narrative</w:t>
      </w:r>
      <w:r w:rsidR="00025730" w:rsidRPr="00DB15E1">
        <w:rPr>
          <w:sz w:val="24"/>
          <w:szCs w:val="24"/>
        </w:rPr>
        <w:t xml:space="preserve"> which rejects progress</w:t>
      </w:r>
      <w:r w:rsidR="0082250C" w:rsidRPr="00DB15E1">
        <w:rPr>
          <w:sz w:val="24"/>
          <w:szCs w:val="24"/>
        </w:rPr>
        <w:t xml:space="preserve">. The beliefs are centered around extreme nationalism and </w:t>
      </w:r>
      <w:r w:rsidR="00083859" w:rsidRPr="00DB15E1">
        <w:rPr>
          <w:sz w:val="24"/>
          <w:szCs w:val="24"/>
        </w:rPr>
        <w:t xml:space="preserve">an “othering” of certain groups of people. The </w:t>
      </w:r>
      <w:r w:rsidR="00A4551B" w:rsidRPr="00DB15E1">
        <w:rPr>
          <w:sz w:val="24"/>
          <w:szCs w:val="24"/>
        </w:rPr>
        <w:t>out group is viewed as a threat</w:t>
      </w:r>
      <w:r w:rsidR="00025730" w:rsidRPr="00DB15E1">
        <w:rPr>
          <w:sz w:val="24"/>
          <w:szCs w:val="24"/>
        </w:rPr>
        <w:t>. There is an anti-intellectual</w:t>
      </w:r>
      <w:r w:rsidR="00B73596" w:rsidRPr="00DB15E1">
        <w:rPr>
          <w:sz w:val="24"/>
          <w:szCs w:val="24"/>
        </w:rPr>
        <w:t xml:space="preserve"> movement, allowing for conspiracy</w:t>
      </w:r>
      <w:r w:rsidR="00256C6E">
        <w:rPr>
          <w:sz w:val="24"/>
          <w:szCs w:val="24"/>
        </w:rPr>
        <w:t xml:space="preserve">, and many more aspects. America, time and time again, has demonstrated that it fits </w:t>
      </w:r>
      <w:r w:rsidR="00BC5844">
        <w:rPr>
          <w:sz w:val="24"/>
          <w:szCs w:val="24"/>
        </w:rPr>
        <w:t>all too well into the definitions of fascism.</w:t>
      </w:r>
    </w:p>
    <w:p w14:paraId="72D1C4BA" w14:textId="009C18D2" w:rsidR="00D01A4C" w:rsidRPr="00D01A4C" w:rsidRDefault="00D01A4C" w:rsidP="0055652B">
      <w:pPr>
        <w:pStyle w:val="Heading2"/>
        <w:spacing w:line="480" w:lineRule="auto"/>
      </w:pPr>
      <w:r>
        <w:t>Manifest Destiny</w:t>
      </w:r>
      <w:r w:rsidR="004C4F54">
        <w:t xml:space="preserve"> and the Pillars of Fascism</w:t>
      </w:r>
    </w:p>
    <w:p w14:paraId="420757E9" w14:textId="14963C5E" w:rsidR="0004778D" w:rsidRDefault="00153F4E" w:rsidP="0055652B">
      <w:pPr>
        <w:spacing w:line="480" w:lineRule="auto"/>
        <w:ind w:firstLine="360"/>
        <w:rPr>
          <w:sz w:val="24"/>
          <w:szCs w:val="24"/>
        </w:rPr>
      </w:pPr>
      <w:r w:rsidRPr="00DB15E1">
        <w:rPr>
          <w:sz w:val="24"/>
          <w:szCs w:val="24"/>
        </w:rPr>
        <w:t>One of the first examples of American fascism</w:t>
      </w:r>
      <w:r w:rsidR="00DA4F8C" w:rsidRPr="00DB15E1">
        <w:rPr>
          <w:sz w:val="24"/>
          <w:szCs w:val="24"/>
        </w:rPr>
        <w:t xml:space="preserve"> comes from manifest destiny.</w:t>
      </w:r>
      <w:r w:rsidR="00854847" w:rsidRPr="00DB15E1">
        <w:rPr>
          <w:sz w:val="24"/>
          <w:szCs w:val="24"/>
        </w:rPr>
        <w:t xml:space="preserve"> </w:t>
      </w:r>
      <w:r w:rsidR="00334320" w:rsidRPr="00DB15E1">
        <w:rPr>
          <w:sz w:val="24"/>
          <w:szCs w:val="24"/>
        </w:rPr>
        <w:t xml:space="preserve">In his book </w:t>
      </w:r>
      <w:r w:rsidR="00334320" w:rsidRPr="00DB15E1">
        <w:rPr>
          <w:i/>
          <w:iCs/>
          <w:sz w:val="24"/>
          <w:szCs w:val="24"/>
        </w:rPr>
        <w:t>The Rights of Indians and Tribes</w:t>
      </w:r>
      <w:r w:rsidR="007866C8" w:rsidRPr="00DB15E1">
        <w:rPr>
          <w:sz w:val="24"/>
          <w:szCs w:val="24"/>
        </w:rPr>
        <w:t xml:space="preserve"> Truer explains “</w:t>
      </w:r>
      <w:r w:rsidR="00265A7E">
        <w:rPr>
          <w:sz w:val="24"/>
          <w:szCs w:val="24"/>
        </w:rPr>
        <w:t>Under this theory [manifest destiny]</w:t>
      </w:r>
      <w:r w:rsidR="00F736D2">
        <w:rPr>
          <w:sz w:val="24"/>
          <w:szCs w:val="24"/>
        </w:rPr>
        <w:t>,</w:t>
      </w:r>
      <w:r w:rsidR="00165AA4">
        <w:rPr>
          <w:sz w:val="24"/>
          <w:szCs w:val="24"/>
        </w:rPr>
        <w:t xml:space="preserve"> western expansion was </w:t>
      </w:r>
      <w:r w:rsidR="00B47792">
        <w:rPr>
          <w:sz w:val="24"/>
          <w:szCs w:val="24"/>
        </w:rPr>
        <w:t>divinely inspired, and whit</w:t>
      </w:r>
      <w:r w:rsidR="003F429C">
        <w:rPr>
          <w:sz w:val="24"/>
          <w:szCs w:val="24"/>
        </w:rPr>
        <w:t>e</w:t>
      </w:r>
      <w:r w:rsidR="00B47792">
        <w:rPr>
          <w:sz w:val="24"/>
          <w:szCs w:val="24"/>
        </w:rPr>
        <w:t xml:space="preserve"> settlers had both a right</w:t>
      </w:r>
      <w:r w:rsidR="00F736D2">
        <w:rPr>
          <w:sz w:val="24"/>
          <w:szCs w:val="24"/>
        </w:rPr>
        <w:t xml:space="preserve"> and a duty to take the land from the “savages”</w:t>
      </w:r>
      <w:r w:rsidR="007866C8" w:rsidRPr="00DB15E1">
        <w:rPr>
          <w:sz w:val="24"/>
          <w:szCs w:val="24"/>
        </w:rPr>
        <w:t>’</w:t>
      </w:r>
      <w:r w:rsidR="00334320" w:rsidRPr="00DB15E1">
        <w:rPr>
          <w:rStyle w:val="EndnoteReference"/>
          <w:i/>
          <w:iCs/>
          <w:sz w:val="24"/>
          <w:szCs w:val="24"/>
        </w:rPr>
        <w:endnoteReference w:id="4"/>
      </w:r>
      <w:r w:rsidR="00A97868" w:rsidRPr="00DB15E1">
        <w:rPr>
          <w:i/>
          <w:iCs/>
          <w:sz w:val="24"/>
          <w:szCs w:val="24"/>
        </w:rPr>
        <w:t xml:space="preserve"> </w:t>
      </w:r>
      <w:r w:rsidR="000C55AC" w:rsidRPr="00DB15E1">
        <w:rPr>
          <w:sz w:val="24"/>
          <w:szCs w:val="24"/>
        </w:rPr>
        <w:t xml:space="preserve">Jackson, along with many of the people in the newly formed United </w:t>
      </w:r>
      <w:r w:rsidR="000C55AC" w:rsidRPr="00DB15E1">
        <w:rPr>
          <w:sz w:val="24"/>
          <w:szCs w:val="24"/>
        </w:rPr>
        <w:lastRenderedPageBreak/>
        <w:t>States</w:t>
      </w:r>
      <w:r w:rsidR="00014021" w:rsidRPr="00DB15E1">
        <w:rPr>
          <w:sz w:val="24"/>
          <w:szCs w:val="24"/>
        </w:rPr>
        <w:t>, believed</w:t>
      </w:r>
      <w:r w:rsidR="00D03CB3" w:rsidRPr="00DB15E1">
        <w:rPr>
          <w:sz w:val="24"/>
          <w:szCs w:val="24"/>
        </w:rPr>
        <w:t xml:space="preserve"> they, as white people, were naturally superior to the Indigenous people</w:t>
      </w:r>
      <w:r w:rsidR="00DB15E1" w:rsidRPr="00DB15E1">
        <w:rPr>
          <w:sz w:val="24"/>
          <w:szCs w:val="24"/>
        </w:rPr>
        <w:t>, that white Christians were the naturally selected group, chosen by God himself</w:t>
      </w:r>
      <w:r w:rsidR="00394D4E">
        <w:rPr>
          <w:sz w:val="24"/>
          <w:szCs w:val="24"/>
        </w:rPr>
        <w:t xml:space="preserve"> to take over the land. So, the Jacksonian </w:t>
      </w:r>
      <w:r w:rsidR="006E0AE8">
        <w:rPr>
          <w:sz w:val="24"/>
          <w:szCs w:val="24"/>
        </w:rPr>
        <w:t>government</w:t>
      </w:r>
      <w:r w:rsidR="00394D4E">
        <w:rPr>
          <w:sz w:val="24"/>
          <w:szCs w:val="24"/>
        </w:rPr>
        <w:t xml:space="preserve"> decided to do all they could to </w:t>
      </w:r>
      <w:r w:rsidR="006E0AE8">
        <w:rPr>
          <w:sz w:val="24"/>
          <w:szCs w:val="24"/>
        </w:rPr>
        <w:t>annihilate</w:t>
      </w:r>
      <w:r w:rsidR="004D231D">
        <w:rPr>
          <w:sz w:val="24"/>
          <w:szCs w:val="24"/>
        </w:rPr>
        <w:t xml:space="preserve"> the indigenous</w:t>
      </w:r>
      <w:r w:rsidR="009C199E">
        <w:rPr>
          <w:sz w:val="24"/>
          <w:szCs w:val="24"/>
        </w:rPr>
        <w:t xml:space="preserve"> people. While fascism is in part defined by post-industrialism, </w:t>
      </w:r>
      <w:r w:rsidR="001E6BE4">
        <w:rPr>
          <w:sz w:val="24"/>
          <w:szCs w:val="24"/>
        </w:rPr>
        <w:t xml:space="preserve">to ignore the parallels of manifest destiny to </w:t>
      </w:r>
      <w:r w:rsidR="00605A7E">
        <w:rPr>
          <w:sz w:val="24"/>
          <w:szCs w:val="24"/>
        </w:rPr>
        <w:t xml:space="preserve">fascist ideology would be a grave misstep.  After all, manifest </w:t>
      </w:r>
      <w:r w:rsidR="00631E0B">
        <w:rPr>
          <w:sz w:val="24"/>
          <w:szCs w:val="24"/>
        </w:rPr>
        <w:t>destiny,</w:t>
      </w:r>
      <w:r w:rsidR="00605A7E">
        <w:rPr>
          <w:sz w:val="24"/>
          <w:szCs w:val="24"/>
        </w:rPr>
        <w:t xml:space="preserve"> </w:t>
      </w:r>
      <w:r w:rsidR="00C723ED">
        <w:rPr>
          <w:sz w:val="24"/>
          <w:szCs w:val="24"/>
        </w:rPr>
        <w:t xml:space="preserve">and the entire period of the “Indian removal” </w:t>
      </w:r>
      <w:r w:rsidR="00B976FC">
        <w:rPr>
          <w:sz w:val="24"/>
          <w:szCs w:val="24"/>
        </w:rPr>
        <w:t>was based</w:t>
      </w:r>
      <w:r w:rsidR="00CE027E">
        <w:rPr>
          <w:sz w:val="24"/>
          <w:szCs w:val="24"/>
        </w:rPr>
        <w:t xml:space="preserve"> in a belief that white people were naturally the superior race, chosen by God</w:t>
      </w:r>
      <w:r w:rsidR="000242F1">
        <w:rPr>
          <w:sz w:val="24"/>
          <w:szCs w:val="24"/>
        </w:rPr>
        <w:t xml:space="preserve"> to “tame the savages” by whatever means necessary</w:t>
      </w:r>
      <w:r w:rsidR="009B17CA">
        <w:rPr>
          <w:sz w:val="24"/>
          <w:szCs w:val="24"/>
        </w:rPr>
        <w:t xml:space="preserve">, </w:t>
      </w:r>
      <w:r w:rsidR="001779D9">
        <w:rPr>
          <w:sz w:val="24"/>
          <w:szCs w:val="24"/>
        </w:rPr>
        <w:t>and</w:t>
      </w:r>
      <w:r w:rsidR="004F6B2F">
        <w:rPr>
          <w:sz w:val="24"/>
          <w:szCs w:val="24"/>
        </w:rPr>
        <w:t xml:space="preserve"> easily fits into</w:t>
      </w:r>
      <w:r w:rsidR="00A104D6">
        <w:rPr>
          <w:sz w:val="24"/>
          <w:szCs w:val="24"/>
        </w:rPr>
        <w:t xml:space="preserve"> </w:t>
      </w:r>
      <w:r w:rsidR="004F6B2F">
        <w:rPr>
          <w:sz w:val="24"/>
          <w:szCs w:val="24"/>
        </w:rPr>
        <w:t xml:space="preserve">Eco’s </w:t>
      </w:r>
      <w:r w:rsidR="008722CA">
        <w:rPr>
          <w:sz w:val="24"/>
          <w:szCs w:val="24"/>
        </w:rPr>
        <w:t>14</w:t>
      </w:r>
      <w:r w:rsidR="002079CA">
        <w:rPr>
          <w:rStyle w:val="EndnoteReference"/>
          <w:sz w:val="24"/>
          <w:szCs w:val="24"/>
        </w:rPr>
        <w:endnoteReference w:id="5"/>
      </w:r>
      <w:r w:rsidR="00A104D6">
        <w:rPr>
          <w:sz w:val="24"/>
          <w:szCs w:val="24"/>
        </w:rPr>
        <w:t xml:space="preserve"> pillars</w:t>
      </w:r>
      <w:r w:rsidR="00656EBE" w:rsidRPr="00656EBE">
        <w:rPr>
          <w:rStyle w:val="FootnoteReference"/>
          <w:sz w:val="24"/>
          <w:szCs w:val="24"/>
        </w:rPr>
        <w:footnoteReference w:customMarkFollows="1" w:id="2"/>
        <w:sym w:font="Symbol" w:char="F02A"/>
      </w:r>
      <w:r w:rsidR="00090C94">
        <w:rPr>
          <w:sz w:val="24"/>
          <w:szCs w:val="24"/>
        </w:rPr>
        <w:t xml:space="preserve"> in many ways</w:t>
      </w:r>
      <w:r w:rsidR="00FC5487">
        <w:rPr>
          <w:sz w:val="24"/>
          <w:szCs w:val="24"/>
        </w:rPr>
        <w:t>:</w:t>
      </w:r>
      <w:r w:rsidR="00401A23">
        <w:rPr>
          <w:sz w:val="24"/>
          <w:szCs w:val="24"/>
        </w:rPr>
        <w:t xml:space="preserve"> </w:t>
      </w:r>
    </w:p>
    <w:p w14:paraId="6D56024B" w14:textId="77777777" w:rsidR="0077052F" w:rsidRDefault="0004778D" w:rsidP="0055652B">
      <w:pPr>
        <w:spacing w:line="480" w:lineRule="auto"/>
        <w:rPr>
          <w:b/>
          <w:bCs/>
          <w:i/>
          <w:iCs/>
          <w:sz w:val="24"/>
          <w:szCs w:val="24"/>
        </w:rPr>
      </w:pPr>
      <w:r w:rsidRPr="00AD0D1F">
        <w:rPr>
          <w:b/>
          <w:bCs/>
          <w:i/>
          <w:iCs/>
          <w:sz w:val="24"/>
          <w:szCs w:val="24"/>
        </w:rPr>
        <w:t>A cult of tradition</w:t>
      </w:r>
    </w:p>
    <w:p w14:paraId="0F051EAB" w14:textId="481ED3F7" w:rsidR="0004778D" w:rsidRDefault="00186E14" w:rsidP="0055652B">
      <w:pPr>
        <w:spacing w:line="480" w:lineRule="auto"/>
        <w:ind w:firstLine="720"/>
        <w:rPr>
          <w:sz w:val="24"/>
          <w:szCs w:val="24"/>
        </w:rPr>
      </w:pPr>
      <w:r>
        <w:rPr>
          <w:sz w:val="24"/>
          <w:szCs w:val="24"/>
        </w:rPr>
        <w:t>Manifest destiny was centered around the</w:t>
      </w:r>
      <w:r w:rsidR="001B3628">
        <w:rPr>
          <w:sz w:val="24"/>
          <w:szCs w:val="24"/>
        </w:rPr>
        <w:t xml:space="preserve"> idea that the white </w:t>
      </w:r>
      <w:r w:rsidR="00631E0B">
        <w:rPr>
          <w:sz w:val="24"/>
          <w:szCs w:val="24"/>
        </w:rPr>
        <w:t>colonizers</w:t>
      </w:r>
      <w:r w:rsidR="001B3628">
        <w:rPr>
          <w:sz w:val="24"/>
          <w:szCs w:val="24"/>
        </w:rPr>
        <w:t xml:space="preserve"> knew all there was to know, that they were</w:t>
      </w:r>
      <w:r w:rsidR="00727AE9">
        <w:rPr>
          <w:sz w:val="24"/>
          <w:szCs w:val="24"/>
        </w:rPr>
        <w:t xml:space="preserve"> right about </w:t>
      </w:r>
      <w:r w:rsidR="009B69E2">
        <w:rPr>
          <w:sz w:val="24"/>
          <w:szCs w:val="24"/>
        </w:rPr>
        <w:t xml:space="preserve">everything, and that they must do everything in their power to </w:t>
      </w:r>
      <w:r w:rsidR="00B71023">
        <w:rPr>
          <w:sz w:val="24"/>
          <w:szCs w:val="24"/>
        </w:rPr>
        <w:t>uphold their Eurocentric traditions</w:t>
      </w:r>
    </w:p>
    <w:p w14:paraId="43EB7CFC" w14:textId="77777777" w:rsidR="0077052F" w:rsidRDefault="006E50F9" w:rsidP="0055652B">
      <w:pPr>
        <w:spacing w:line="480" w:lineRule="auto"/>
        <w:rPr>
          <w:sz w:val="24"/>
          <w:szCs w:val="24"/>
        </w:rPr>
      </w:pPr>
      <w:r w:rsidRPr="00AD0D1F">
        <w:rPr>
          <w:b/>
          <w:bCs/>
          <w:i/>
          <w:iCs/>
          <w:sz w:val="24"/>
          <w:szCs w:val="24"/>
        </w:rPr>
        <w:t>Rejection of Analytical Criticism</w:t>
      </w:r>
      <w:r w:rsidR="00C80261" w:rsidRPr="00AD0D1F">
        <w:rPr>
          <w:b/>
          <w:bCs/>
          <w:i/>
          <w:iCs/>
          <w:sz w:val="24"/>
          <w:szCs w:val="24"/>
        </w:rPr>
        <w:t>/Disagreement is Treason</w:t>
      </w:r>
    </w:p>
    <w:p w14:paraId="0E33B9BE" w14:textId="3A2E282E" w:rsidR="000B1210" w:rsidRDefault="00245666" w:rsidP="0055652B">
      <w:pPr>
        <w:spacing w:line="480" w:lineRule="auto"/>
        <w:ind w:firstLine="720"/>
        <w:rPr>
          <w:sz w:val="24"/>
          <w:szCs w:val="24"/>
        </w:rPr>
      </w:pPr>
      <w:r>
        <w:rPr>
          <w:sz w:val="24"/>
          <w:szCs w:val="24"/>
        </w:rPr>
        <w:t xml:space="preserve">Throughout the expansionist period, there were many people who were openly opposed to it. </w:t>
      </w:r>
      <w:r w:rsidR="00E34D6F">
        <w:rPr>
          <w:sz w:val="24"/>
          <w:szCs w:val="24"/>
        </w:rPr>
        <w:t xml:space="preserve">During Polk’s administration, he was warned by his Secretary of Navy </w:t>
      </w:r>
      <w:r w:rsidR="001C23C1">
        <w:rPr>
          <w:sz w:val="24"/>
          <w:szCs w:val="24"/>
        </w:rPr>
        <w:t>not to attempt to annex Texas</w:t>
      </w:r>
      <w:r w:rsidR="001C23C1">
        <w:rPr>
          <w:rStyle w:val="EndnoteReference"/>
          <w:sz w:val="24"/>
          <w:szCs w:val="24"/>
        </w:rPr>
        <w:endnoteReference w:id="6"/>
      </w:r>
      <w:r w:rsidR="0089570A">
        <w:rPr>
          <w:sz w:val="24"/>
          <w:szCs w:val="24"/>
        </w:rPr>
        <w:t xml:space="preserve"> </w:t>
      </w:r>
      <w:r w:rsidR="00C64745">
        <w:rPr>
          <w:sz w:val="24"/>
          <w:szCs w:val="24"/>
        </w:rPr>
        <w:t xml:space="preserve">and future president Zachary </w:t>
      </w:r>
      <w:r w:rsidR="00052A6C">
        <w:rPr>
          <w:sz w:val="24"/>
          <w:szCs w:val="24"/>
        </w:rPr>
        <w:t>Taylor, the General leading the invasion</w:t>
      </w:r>
      <w:r w:rsidR="00EF145D">
        <w:rPr>
          <w:sz w:val="24"/>
          <w:szCs w:val="24"/>
        </w:rPr>
        <w:t>, was even publicly outspoken against it himself and when there wrote about how</w:t>
      </w:r>
      <w:r w:rsidR="00C66D5F">
        <w:rPr>
          <w:sz w:val="24"/>
          <w:szCs w:val="24"/>
        </w:rPr>
        <w:t xml:space="preserve"> his “heart </w:t>
      </w:r>
      <w:r w:rsidR="00771CD7">
        <w:rPr>
          <w:sz w:val="24"/>
          <w:szCs w:val="24"/>
        </w:rPr>
        <w:t>is not in the business</w:t>
      </w:r>
      <w:r w:rsidR="00425CA4">
        <w:rPr>
          <w:sz w:val="24"/>
          <w:szCs w:val="24"/>
        </w:rPr>
        <w:t>.</w:t>
      </w:r>
      <w:r w:rsidR="00771CD7">
        <w:rPr>
          <w:sz w:val="24"/>
          <w:szCs w:val="24"/>
        </w:rPr>
        <w:t>”</w:t>
      </w:r>
      <w:r w:rsidR="00771CD7">
        <w:rPr>
          <w:rStyle w:val="EndnoteReference"/>
          <w:sz w:val="24"/>
          <w:szCs w:val="24"/>
        </w:rPr>
        <w:endnoteReference w:id="7"/>
      </w:r>
      <w:r w:rsidR="00425CA4">
        <w:rPr>
          <w:sz w:val="24"/>
          <w:szCs w:val="24"/>
        </w:rPr>
        <w:t xml:space="preserve"> As the war progressed though, dissent lessened, and while Polk never listened to the criticism, he never actively </w:t>
      </w:r>
      <w:r w:rsidR="005B4EDE">
        <w:rPr>
          <w:sz w:val="24"/>
          <w:szCs w:val="24"/>
        </w:rPr>
        <w:t xml:space="preserve">rejected those opinions. The same cannot be said for </w:t>
      </w:r>
      <w:r w:rsidR="004E5DC5">
        <w:rPr>
          <w:sz w:val="24"/>
          <w:szCs w:val="24"/>
        </w:rPr>
        <w:lastRenderedPageBreak/>
        <w:t xml:space="preserve">President Andrew Jacksons response to dissent, </w:t>
      </w:r>
      <w:r w:rsidR="00615F70">
        <w:rPr>
          <w:sz w:val="24"/>
          <w:szCs w:val="24"/>
        </w:rPr>
        <w:t>which he actively silenced</w:t>
      </w:r>
      <w:r w:rsidR="00645099">
        <w:rPr>
          <w:sz w:val="24"/>
          <w:szCs w:val="24"/>
        </w:rPr>
        <w:t>.</w:t>
      </w:r>
      <w:r w:rsidR="00615F70">
        <w:rPr>
          <w:rStyle w:val="EndnoteReference"/>
          <w:sz w:val="24"/>
          <w:szCs w:val="24"/>
        </w:rPr>
        <w:endnoteReference w:id="8"/>
      </w:r>
      <w:r w:rsidR="00645099">
        <w:rPr>
          <w:sz w:val="24"/>
          <w:szCs w:val="24"/>
        </w:rPr>
        <w:t xml:space="preserve"> In 1830, Georgia passed a law</w:t>
      </w:r>
      <w:r w:rsidR="00F8274A">
        <w:rPr>
          <w:sz w:val="24"/>
          <w:szCs w:val="24"/>
        </w:rPr>
        <w:t xml:space="preserve"> requiring white people to take an oath of </w:t>
      </w:r>
      <w:r w:rsidR="00092F4B">
        <w:rPr>
          <w:sz w:val="24"/>
          <w:szCs w:val="24"/>
        </w:rPr>
        <w:t>loyalty to the state before staying in Indian territory.</w:t>
      </w:r>
      <w:r w:rsidR="00D32AAA">
        <w:rPr>
          <w:sz w:val="24"/>
          <w:szCs w:val="24"/>
        </w:rPr>
        <w:t xml:space="preserve"> </w:t>
      </w:r>
      <w:r w:rsidR="00B80988">
        <w:rPr>
          <w:sz w:val="24"/>
          <w:szCs w:val="24"/>
        </w:rPr>
        <w:t>When t</w:t>
      </w:r>
      <w:r w:rsidR="00D32AAA">
        <w:rPr>
          <w:sz w:val="24"/>
          <w:szCs w:val="24"/>
        </w:rPr>
        <w:t xml:space="preserve">he </w:t>
      </w:r>
      <w:r w:rsidR="004757EE">
        <w:rPr>
          <w:sz w:val="24"/>
          <w:szCs w:val="24"/>
        </w:rPr>
        <w:t xml:space="preserve">white missionaries, who were already on Cherokee land, </w:t>
      </w:r>
      <w:r w:rsidR="00CF0E5E">
        <w:rPr>
          <w:sz w:val="24"/>
          <w:szCs w:val="24"/>
        </w:rPr>
        <w:t>spoke out against the removal of</w:t>
      </w:r>
      <w:r w:rsidR="00B80988">
        <w:rPr>
          <w:sz w:val="24"/>
          <w:szCs w:val="24"/>
        </w:rPr>
        <w:t xml:space="preserve"> the Cherokee from their land that was a part of this law, Andrew Jackson would not have it. In 18</w:t>
      </w:r>
      <w:r w:rsidR="00A552C4">
        <w:rPr>
          <w:sz w:val="24"/>
          <w:szCs w:val="24"/>
        </w:rPr>
        <w:t xml:space="preserve">31, Jackson sent </w:t>
      </w:r>
      <w:r w:rsidR="00BC1F47">
        <w:rPr>
          <w:sz w:val="24"/>
          <w:szCs w:val="24"/>
        </w:rPr>
        <w:t xml:space="preserve">the Georgia militia to arrest </w:t>
      </w:r>
      <w:r w:rsidR="00E42220">
        <w:rPr>
          <w:sz w:val="24"/>
          <w:szCs w:val="24"/>
        </w:rPr>
        <w:t>Federal Postmaster and missionary, Samuel Worcester</w:t>
      </w:r>
      <w:r w:rsidR="002B09D2">
        <w:rPr>
          <w:sz w:val="24"/>
          <w:szCs w:val="24"/>
        </w:rPr>
        <w:t xml:space="preserve"> and two other men. Worchester was able to get everyone released using a loophole that protected federal government employees</w:t>
      </w:r>
      <w:r w:rsidR="00F35762">
        <w:rPr>
          <w:sz w:val="24"/>
          <w:szCs w:val="24"/>
        </w:rPr>
        <w:t xml:space="preserve">, however Jackson responded by firing him from his job and arresting him again. </w:t>
      </w:r>
      <w:r w:rsidR="00B53B59">
        <w:rPr>
          <w:sz w:val="24"/>
          <w:szCs w:val="24"/>
        </w:rPr>
        <w:t xml:space="preserve">Jackson ended up arresting ten </w:t>
      </w:r>
      <w:r w:rsidR="00620541">
        <w:rPr>
          <w:sz w:val="24"/>
          <w:szCs w:val="24"/>
        </w:rPr>
        <w:t>missionaries</w:t>
      </w:r>
      <w:r w:rsidR="00B53B59">
        <w:rPr>
          <w:sz w:val="24"/>
          <w:szCs w:val="24"/>
        </w:rPr>
        <w:t xml:space="preserve"> in this second raid, eight of who were released</w:t>
      </w:r>
      <w:r w:rsidR="00F14006">
        <w:rPr>
          <w:sz w:val="24"/>
          <w:szCs w:val="24"/>
        </w:rPr>
        <w:t>. Worcester</w:t>
      </w:r>
      <w:r w:rsidR="005B2E51">
        <w:rPr>
          <w:sz w:val="24"/>
          <w:szCs w:val="24"/>
        </w:rPr>
        <w:t>, along with another missionary, refused to pledge their allegiance to the state</w:t>
      </w:r>
      <w:r w:rsidR="002E2212">
        <w:rPr>
          <w:sz w:val="24"/>
          <w:szCs w:val="24"/>
        </w:rPr>
        <w:t xml:space="preserve">, </w:t>
      </w:r>
      <w:r w:rsidR="00DC4E6E">
        <w:rPr>
          <w:sz w:val="24"/>
          <w:szCs w:val="24"/>
        </w:rPr>
        <w:t xml:space="preserve">so Andrew Jackson </w:t>
      </w:r>
      <w:r w:rsidR="008A01D4">
        <w:rPr>
          <w:sz w:val="24"/>
          <w:szCs w:val="24"/>
        </w:rPr>
        <w:t>tortured</w:t>
      </w:r>
      <w:r w:rsidR="00DC4E6E">
        <w:rPr>
          <w:sz w:val="24"/>
          <w:szCs w:val="24"/>
        </w:rPr>
        <w:t xml:space="preserve"> them before bringing them to court where they were </w:t>
      </w:r>
      <w:r w:rsidR="00405DCC">
        <w:rPr>
          <w:sz w:val="24"/>
          <w:szCs w:val="24"/>
        </w:rPr>
        <w:t>given 4 years of “hard labor”</w:t>
      </w:r>
      <w:r w:rsidR="00405DCC">
        <w:rPr>
          <w:rStyle w:val="EndnoteReference"/>
          <w:sz w:val="24"/>
          <w:szCs w:val="24"/>
        </w:rPr>
        <w:endnoteReference w:id="9"/>
      </w:r>
      <w:r w:rsidR="00405DCC">
        <w:rPr>
          <w:sz w:val="24"/>
          <w:szCs w:val="24"/>
        </w:rPr>
        <w:t>.</w:t>
      </w:r>
      <w:r w:rsidR="00AD714A">
        <w:rPr>
          <w:sz w:val="24"/>
          <w:szCs w:val="24"/>
        </w:rPr>
        <w:t xml:space="preserve"> This one example just scratches the surface of the insidious actions the US government took to silence those who dissent then and now</w:t>
      </w:r>
      <w:r w:rsidR="0047710D">
        <w:rPr>
          <w:sz w:val="24"/>
          <w:szCs w:val="24"/>
        </w:rPr>
        <w:t>.</w:t>
      </w:r>
    </w:p>
    <w:p w14:paraId="788C894C" w14:textId="77777777" w:rsidR="00653796" w:rsidRDefault="00653796" w:rsidP="0055652B">
      <w:pPr>
        <w:spacing w:line="480" w:lineRule="auto"/>
        <w:rPr>
          <w:sz w:val="24"/>
          <w:szCs w:val="24"/>
        </w:rPr>
      </w:pPr>
      <w:r w:rsidRPr="00AD0D1F">
        <w:rPr>
          <w:b/>
          <w:bCs/>
          <w:i/>
          <w:iCs/>
          <w:sz w:val="24"/>
          <w:szCs w:val="24"/>
        </w:rPr>
        <w:t>Rejection of Diversity</w:t>
      </w:r>
    </w:p>
    <w:p w14:paraId="427C27B0" w14:textId="77777777" w:rsidR="00653796" w:rsidRDefault="00653796" w:rsidP="0055652B">
      <w:pPr>
        <w:spacing w:line="480" w:lineRule="auto"/>
        <w:ind w:firstLine="720"/>
        <w:rPr>
          <w:sz w:val="24"/>
          <w:szCs w:val="24"/>
        </w:rPr>
      </w:pPr>
      <w:r>
        <w:rPr>
          <w:sz w:val="24"/>
          <w:szCs w:val="24"/>
        </w:rPr>
        <w:t>This one is as straight forwards as it sounds. Manifest destiny was all about making America larger while keeping it white.</w:t>
      </w:r>
    </w:p>
    <w:p w14:paraId="17C841AF" w14:textId="77777777" w:rsidR="00653796" w:rsidRDefault="00653796" w:rsidP="0055652B">
      <w:pPr>
        <w:spacing w:line="480" w:lineRule="auto"/>
        <w:ind w:firstLine="720"/>
        <w:rPr>
          <w:sz w:val="24"/>
          <w:szCs w:val="24"/>
        </w:rPr>
      </w:pPr>
    </w:p>
    <w:p w14:paraId="6555CA78" w14:textId="77777777" w:rsidR="0077052F" w:rsidRDefault="006B5B16" w:rsidP="0055652B">
      <w:pPr>
        <w:spacing w:line="480" w:lineRule="auto"/>
        <w:rPr>
          <w:sz w:val="24"/>
          <w:szCs w:val="24"/>
        </w:rPr>
      </w:pPr>
      <w:r w:rsidRPr="00134A2B">
        <w:rPr>
          <w:b/>
          <w:bCs/>
          <w:i/>
          <w:iCs/>
          <w:sz w:val="24"/>
          <w:szCs w:val="24"/>
        </w:rPr>
        <w:t>Appeal to Individual or Social Frustrations</w:t>
      </w:r>
      <w:r>
        <w:rPr>
          <w:sz w:val="24"/>
          <w:szCs w:val="24"/>
        </w:rPr>
        <w:t xml:space="preserve"> </w:t>
      </w:r>
    </w:p>
    <w:p w14:paraId="47F83E5C" w14:textId="56EFAE30" w:rsidR="006B5B16" w:rsidRDefault="006B5B16" w:rsidP="0055652B">
      <w:pPr>
        <w:spacing w:line="480" w:lineRule="auto"/>
        <w:ind w:firstLine="720"/>
        <w:rPr>
          <w:sz w:val="24"/>
          <w:szCs w:val="24"/>
        </w:rPr>
      </w:pPr>
      <w:r>
        <w:rPr>
          <w:sz w:val="24"/>
          <w:szCs w:val="24"/>
        </w:rPr>
        <w:t xml:space="preserve">While at first glance, one might not spot where this comes into play, </w:t>
      </w:r>
      <w:r w:rsidR="00C723ED">
        <w:rPr>
          <w:sz w:val="24"/>
          <w:szCs w:val="24"/>
        </w:rPr>
        <w:t xml:space="preserve">this was </w:t>
      </w:r>
      <w:r w:rsidR="00331A06">
        <w:rPr>
          <w:sz w:val="24"/>
          <w:szCs w:val="24"/>
        </w:rPr>
        <w:t>a</w:t>
      </w:r>
      <w:r w:rsidR="00C723ED">
        <w:rPr>
          <w:sz w:val="24"/>
          <w:szCs w:val="24"/>
        </w:rPr>
        <w:t xml:space="preserve"> key part of the expansionis</w:t>
      </w:r>
      <w:r w:rsidR="001D7050">
        <w:rPr>
          <w:sz w:val="24"/>
          <w:szCs w:val="24"/>
        </w:rPr>
        <w:t>m</w:t>
      </w:r>
      <w:r w:rsidR="00C723ED">
        <w:rPr>
          <w:sz w:val="24"/>
          <w:szCs w:val="24"/>
        </w:rPr>
        <w:t xml:space="preserve">. </w:t>
      </w:r>
      <w:r w:rsidR="00DE67FD">
        <w:rPr>
          <w:sz w:val="24"/>
          <w:szCs w:val="24"/>
        </w:rPr>
        <w:t>As America grew to be a more powerful nation, more and more people were flocking to this supposed “land of the free”</w:t>
      </w:r>
      <w:r w:rsidR="00753A0E">
        <w:rPr>
          <w:sz w:val="24"/>
          <w:szCs w:val="24"/>
        </w:rPr>
        <w:t xml:space="preserve"> to make a home for themselves and </w:t>
      </w:r>
      <w:r w:rsidR="00BC0843">
        <w:rPr>
          <w:sz w:val="24"/>
          <w:szCs w:val="24"/>
        </w:rPr>
        <w:t>t</w:t>
      </w:r>
      <w:r w:rsidR="00753A0E">
        <w:rPr>
          <w:sz w:val="24"/>
          <w:szCs w:val="24"/>
        </w:rPr>
        <w:t xml:space="preserve">heir </w:t>
      </w:r>
      <w:r w:rsidR="00753A0E">
        <w:rPr>
          <w:sz w:val="24"/>
          <w:szCs w:val="24"/>
        </w:rPr>
        <w:lastRenderedPageBreak/>
        <w:t xml:space="preserve">families. However, as more </w:t>
      </w:r>
      <w:r w:rsidR="001D7050">
        <w:rPr>
          <w:sz w:val="24"/>
          <w:szCs w:val="24"/>
        </w:rPr>
        <w:t>Americans</w:t>
      </w:r>
      <w:r w:rsidR="0047710D">
        <w:rPr>
          <w:sz w:val="24"/>
          <w:szCs w:val="24"/>
        </w:rPr>
        <w:t xml:space="preserve"> moved to the</w:t>
      </w:r>
      <w:r w:rsidR="008354B1">
        <w:rPr>
          <w:sz w:val="24"/>
          <w:szCs w:val="24"/>
        </w:rPr>
        <w:t xml:space="preserve"> newly founded country, they were finding there to be less and less land. </w:t>
      </w:r>
      <w:r w:rsidR="00A23175">
        <w:rPr>
          <w:sz w:val="24"/>
          <w:szCs w:val="24"/>
        </w:rPr>
        <w:t>Encouraging the Irish, who had been immigrating in larger numbers, to move west</w:t>
      </w:r>
      <w:r w:rsidR="00085A80">
        <w:rPr>
          <w:sz w:val="24"/>
          <w:szCs w:val="24"/>
        </w:rPr>
        <w:t>, specifically to Iowa.</w:t>
      </w:r>
      <w:r w:rsidR="00CD59C3">
        <w:rPr>
          <w:sz w:val="24"/>
          <w:szCs w:val="24"/>
        </w:rPr>
        <w:t xml:space="preserve"> The narrative released became on</w:t>
      </w:r>
      <w:r w:rsidR="00EB5F92">
        <w:rPr>
          <w:sz w:val="24"/>
          <w:szCs w:val="24"/>
        </w:rPr>
        <w:t>e in which the Irishmen in the large cities like Boston and New York were</w:t>
      </w:r>
      <w:r w:rsidR="00292A90">
        <w:rPr>
          <w:sz w:val="24"/>
          <w:szCs w:val="24"/>
        </w:rPr>
        <w:t xml:space="preserve"> unable to thrive and not escaping the poverty they came from</w:t>
      </w:r>
      <w:r w:rsidR="00A20882">
        <w:rPr>
          <w:sz w:val="24"/>
          <w:szCs w:val="24"/>
        </w:rPr>
        <w:t xml:space="preserve">. The Irish </w:t>
      </w:r>
      <w:r w:rsidR="00331A06">
        <w:rPr>
          <w:sz w:val="24"/>
          <w:szCs w:val="24"/>
        </w:rPr>
        <w:t>Emigrant</w:t>
      </w:r>
      <w:r w:rsidR="00A20882">
        <w:rPr>
          <w:sz w:val="24"/>
          <w:szCs w:val="24"/>
        </w:rPr>
        <w:t xml:space="preserve"> Society of New York even </w:t>
      </w:r>
      <w:r w:rsidR="001063B0">
        <w:rPr>
          <w:sz w:val="24"/>
          <w:szCs w:val="24"/>
        </w:rPr>
        <w:t xml:space="preserve">cautioned </w:t>
      </w:r>
      <w:r w:rsidR="00331A06">
        <w:rPr>
          <w:sz w:val="24"/>
          <w:szCs w:val="24"/>
        </w:rPr>
        <w:t>emigrants</w:t>
      </w:r>
      <w:r w:rsidR="001063B0">
        <w:rPr>
          <w:sz w:val="24"/>
          <w:szCs w:val="24"/>
        </w:rPr>
        <w:t xml:space="preserve"> from coming to the big cities writing “</w:t>
      </w:r>
      <w:r w:rsidR="001063B0" w:rsidRPr="001063B0">
        <w:rPr>
          <w:sz w:val="24"/>
          <w:szCs w:val="24"/>
        </w:rPr>
        <w:t>Thousands continually land entirely penniless and are at once in a state of destitution</w:t>
      </w:r>
      <w:r w:rsidR="002B5994">
        <w:rPr>
          <w:sz w:val="24"/>
          <w:szCs w:val="24"/>
        </w:rPr>
        <w:t>”</w:t>
      </w:r>
      <w:r w:rsidR="009E181E">
        <w:rPr>
          <w:rStyle w:val="EndnoteReference"/>
          <w:sz w:val="24"/>
          <w:szCs w:val="24"/>
        </w:rPr>
        <w:endnoteReference w:id="10"/>
      </w:r>
      <w:r w:rsidR="009E181E">
        <w:rPr>
          <w:sz w:val="24"/>
          <w:szCs w:val="24"/>
        </w:rPr>
        <w:t>. Expansionists also appealed to the frustrations of people already in America</w:t>
      </w:r>
      <w:r w:rsidR="00027F6F">
        <w:rPr>
          <w:sz w:val="24"/>
          <w:szCs w:val="24"/>
        </w:rPr>
        <w:t xml:space="preserve">, </w:t>
      </w:r>
      <w:r w:rsidR="00050C46">
        <w:rPr>
          <w:sz w:val="24"/>
          <w:szCs w:val="24"/>
        </w:rPr>
        <w:t xml:space="preserve">promising </w:t>
      </w:r>
      <w:r w:rsidR="00331A06">
        <w:rPr>
          <w:sz w:val="24"/>
          <w:szCs w:val="24"/>
        </w:rPr>
        <w:t>money,</w:t>
      </w:r>
      <w:r w:rsidR="00050C46">
        <w:rPr>
          <w:sz w:val="24"/>
          <w:szCs w:val="24"/>
        </w:rPr>
        <w:t xml:space="preserve"> and land to those who travelled West.</w:t>
      </w:r>
    </w:p>
    <w:p w14:paraId="7469CA1C" w14:textId="77777777" w:rsidR="0077052F" w:rsidRDefault="0067683C" w:rsidP="0055652B">
      <w:pPr>
        <w:spacing w:line="480" w:lineRule="auto"/>
        <w:rPr>
          <w:sz w:val="24"/>
          <w:szCs w:val="24"/>
        </w:rPr>
      </w:pPr>
      <w:r w:rsidRPr="00134A2B">
        <w:rPr>
          <w:b/>
          <w:bCs/>
          <w:i/>
          <w:iCs/>
          <w:sz w:val="24"/>
          <w:szCs w:val="24"/>
        </w:rPr>
        <w:t>Obsession</w:t>
      </w:r>
      <w:r w:rsidR="00983D83" w:rsidRPr="00134A2B">
        <w:rPr>
          <w:b/>
          <w:bCs/>
          <w:i/>
          <w:iCs/>
          <w:sz w:val="24"/>
          <w:szCs w:val="24"/>
        </w:rPr>
        <w:t xml:space="preserve"> with a plot</w:t>
      </w:r>
    </w:p>
    <w:p w14:paraId="3CCACE5F" w14:textId="5981F0FF" w:rsidR="004A12FA" w:rsidRPr="008E505E" w:rsidRDefault="008F5928" w:rsidP="0055652B">
      <w:pPr>
        <w:spacing w:line="480" w:lineRule="auto"/>
        <w:ind w:firstLine="720"/>
      </w:pPr>
      <w:r>
        <w:rPr>
          <w:sz w:val="24"/>
          <w:szCs w:val="24"/>
        </w:rPr>
        <w:t>Manifest destiny and t</w:t>
      </w:r>
      <w:r w:rsidR="00983D83">
        <w:rPr>
          <w:sz w:val="24"/>
          <w:szCs w:val="24"/>
        </w:rPr>
        <w:t xml:space="preserve">he genocide of the aboriginal </w:t>
      </w:r>
      <w:r w:rsidR="00F322F7">
        <w:rPr>
          <w:sz w:val="24"/>
          <w:szCs w:val="24"/>
        </w:rPr>
        <w:t xml:space="preserve">peoples </w:t>
      </w:r>
      <w:r w:rsidR="00E84E37">
        <w:rPr>
          <w:sz w:val="24"/>
          <w:szCs w:val="24"/>
        </w:rPr>
        <w:t>of this continent was based entirely on an obsession with a plot and a mythic past</w:t>
      </w:r>
      <w:r w:rsidR="00E27A45">
        <w:rPr>
          <w:sz w:val="24"/>
          <w:szCs w:val="24"/>
        </w:rPr>
        <w:t xml:space="preserve"> about </w:t>
      </w:r>
      <w:r w:rsidR="00FA1E85">
        <w:rPr>
          <w:sz w:val="24"/>
          <w:szCs w:val="24"/>
        </w:rPr>
        <w:t>how white people had some right to the land</w:t>
      </w:r>
      <w:r w:rsidR="0013384A">
        <w:rPr>
          <w:sz w:val="24"/>
          <w:szCs w:val="24"/>
        </w:rPr>
        <w:t xml:space="preserve"> and that it was the job of the white missionaries to save </w:t>
      </w:r>
      <w:r w:rsidR="00F927F0">
        <w:rPr>
          <w:sz w:val="24"/>
          <w:szCs w:val="24"/>
        </w:rPr>
        <w:t>the land and the people. As one letter in the New York Journal of Commerce read “</w:t>
      </w:r>
      <w:r w:rsidR="00CD64F9">
        <w:rPr>
          <w:sz w:val="24"/>
          <w:szCs w:val="24"/>
        </w:rPr>
        <w:t>The Supreme Ruler of the universe</w:t>
      </w:r>
      <w:r w:rsidR="000D52B3">
        <w:rPr>
          <w:sz w:val="24"/>
          <w:szCs w:val="24"/>
        </w:rPr>
        <w:t xml:space="preserve"> seems to </w:t>
      </w:r>
      <w:r w:rsidR="00331A06">
        <w:rPr>
          <w:sz w:val="24"/>
          <w:szCs w:val="24"/>
        </w:rPr>
        <w:t>interpose and</w:t>
      </w:r>
      <w:r w:rsidR="000D52B3">
        <w:rPr>
          <w:sz w:val="24"/>
          <w:szCs w:val="24"/>
        </w:rPr>
        <w:t xml:space="preserve"> aid the energy of man towards </w:t>
      </w:r>
      <w:r w:rsidR="000B3A0C">
        <w:rPr>
          <w:sz w:val="24"/>
          <w:szCs w:val="24"/>
        </w:rPr>
        <w:t>benefiting</w:t>
      </w:r>
      <w:r w:rsidR="000D52B3">
        <w:rPr>
          <w:sz w:val="24"/>
          <w:szCs w:val="24"/>
        </w:rPr>
        <w:t xml:space="preserve"> mankind. His interpo</w:t>
      </w:r>
      <w:r w:rsidR="00B7795E">
        <w:rPr>
          <w:sz w:val="24"/>
          <w:szCs w:val="24"/>
        </w:rPr>
        <w:t xml:space="preserve">sition…seems to me to be identified with </w:t>
      </w:r>
      <w:r w:rsidR="00A11F18">
        <w:rPr>
          <w:sz w:val="24"/>
          <w:szCs w:val="24"/>
        </w:rPr>
        <w:t xml:space="preserve">the success of our arms… that the redemption of 7,000,000 </w:t>
      </w:r>
      <w:r w:rsidR="001567F7">
        <w:rPr>
          <w:sz w:val="24"/>
          <w:szCs w:val="24"/>
        </w:rPr>
        <w:t>of souls from all the vices that infest the hum</w:t>
      </w:r>
      <w:r w:rsidR="00122BBC">
        <w:rPr>
          <w:sz w:val="24"/>
          <w:szCs w:val="24"/>
        </w:rPr>
        <w:t>a</w:t>
      </w:r>
      <w:r w:rsidR="001567F7">
        <w:rPr>
          <w:sz w:val="24"/>
          <w:szCs w:val="24"/>
        </w:rPr>
        <w:t>n race, in the ostensible</w:t>
      </w:r>
      <w:r w:rsidR="00146937">
        <w:rPr>
          <w:sz w:val="24"/>
          <w:szCs w:val="24"/>
        </w:rPr>
        <w:t xml:space="preserve"> object…appears manifes</w:t>
      </w:r>
      <w:r w:rsidR="00122BBC">
        <w:rPr>
          <w:sz w:val="24"/>
          <w:szCs w:val="24"/>
        </w:rPr>
        <w:t>t.</w:t>
      </w:r>
      <w:r w:rsidR="00146937">
        <w:rPr>
          <w:sz w:val="24"/>
          <w:szCs w:val="24"/>
        </w:rPr>
        <w:t>”</w:t>
      </w:r>
      <w:r w:rsidR="00EC25F2">
        <w:rPr>
          <w:rStyle w:val="EndnoteReference"/>
          <w:sz w:val="24"/>
          <w:szCs w:val="24"/>
        </w:rPr>
        <w:endnoteReference w:id="11"/>
      </w:r>
      <w:r w:rsidR="00122BBC">
        <w:rPr>
          <w:sz w:val="24"/>
          <w:szCs w:val="24"/>
        </w:rPr>
        <w:t xml:space="preserve"> Effectively, the author of the letter is asserting that it is the job of the white Europeans to “save the souls”</w:t>
      </w:r>
      <w:r w:rsidR="00AA5FCE">
        <w:rPr>
          <w:sz w:val="24"/>
          <w:szCs w:val="24"/>
        </w:rPr>
        <w:t xml:space="preserve"> of all Indigenous people who, in his mind, were</w:t>
      </w:r>
      <w:r w:rsidR="000A22BF">
        <w:rPr>
          <w:sz w:val="24"/>
          <w:szCs w:val="24"/>
        </w:rPr>
        <w:t xml:space="preserve"> “infested” with vices. </w:t>
      </w:r>
      <w:r w:rsidR="00FA1388">
        <w:rPr>
          <w:sz w:val="24"/>
          <w:szCs w:val="24"/>
        </w:rPr>
        <w:t xml:space="preserve">This note </w:t>
      </w:r>
      <w:r w:rsidR="000B3A0C">
        <w:rPr>
          <w:sz w:val="24"/>
          <w:szCs w:val="24"/>
        </w:rPr>
        <w:t>was not</w:t>
      </w:r>
      <w:r w:rsidR="00FA1388">
        <w:rPr>
          <w:sz w:val="24"/>
          <w:szCs w:val="24"/>
        </w:rPr>
        <w:t xml:space="preserve"> an outlier, but rather a reflection of the</w:t>
      </w:r>
      <w:r w:rsidR="001B65DB">
        <w:rPr>
          <w:sz w:val="24"/>
          <w:szCs w:val="24"/>
        </w:rPr>
        <w:t xml:space="preserve"> beliefs held by many peopl</w:t>
      </w:r>
      <w:r w:rsidR="00484EDA">
        <w:rPr>
          <w:sz w:val="24"/>
          <w:szCs w:val="24"/>
        </w:rPr>
        <w:t>e</w:t>
      </w:r>
      <w:r w:rsidR="007C33D9">
        <w:rPr>
          <w:sz w:val="24"/>
          <w:szCs w:val="24"/>
        </w:rPr>
        <w:t>.</w:t>
      </w:r>
      <w:r w:rsidR="00A5475D" w:rsidRPr="008E505E">
        <w:rPr>
          <w:rStyle w:val="FootnoteReference"/>
          <w:sz w:val="24"/>
          <w:szCs w:val="24"/>
        </w:rPr>
        <w:footnoteReference w:customMarkFollows="1" w:id="3"/>
        <w:sym w:font="Symbol" w:char="F02A"/>
      </w:r>
      <w:r w:rsidR="009F02CC" w:rsidRPr="008E505E">
        <w:rPr>
          <w:rStyle w:val="FootnoteReference"/>
          <w:sz w:val="24"/>
          <w:szCs w:val="24"/>
        </w:rPr>
        <w:t xml:space="preserve"> </w:t>
      </w:r>
      <w:r w:rsidR="008E505E" w:rsidRPr="008E505E">
        <w:rPr>
          <w:sz w:val="24"/>
          <w:szCs w:val="24"/>
        </w:rPr>
        <w:t>another</w:t>
      </w:r>
      <w:r w:rsidR="008E505E">
        <w:rPr>
          <w:sz w:val="24"/>
          <w:szCs w:val="24"/>
        </w:rPr>
        <w:t xml:space="preserve"> aspect of this obsession</w:t>
      </w:r>
      <w:r w:rsidR="00E03231">
        <w:rPr>
          <w:sz w:val="24"/>
          <w:szCs w:val="24"/>
        </w:rPr>
        <w:t xml:space="preserve"> with plot</w:t>
      </w:r>
      <w:r w:rsidR="008E505E">
        <w:rPr>
          <w:sz w:val="24"/>
          <w:szCs w:val="24"/>
        </w:rPr>
        <w:t xml:space="preserve"> is that</w:t>
      </w:r>
      <w:r w:rsidR="00E03231">
        <w:rPr>
          <w:sz w:val="24"/>
          <w:szCs w:val="24"/>
        </w:rPr>
        <w:t xml:space="preserve"> there must be a belief that the </w:t>
      </w:r>
      <w:r w:rsidR="00E03231">
        <w:rPr>
          <w:sz w:val="24"/>
          <w:szCs w:val="24"/>
        </w:rPr>
        <w:lastRenderedPageBreak/>
        <w:t>othered group is out to get you</w:t>
      </w:r>
      <w:r w:rsidR="002176CA">
        <w:rPr>
          <w:sz w:val="24"/>
          <w:szCs w:val="24"/>
        </w:rPr>
        <w:t xml:space="preserve">. This idea that the “other” </w:t>
      </w:r>
      <w:r w:rsidR="007F5948">
        <w:rPr>
          <w:sz w:val="24"/>
          <w:szCs w:val="24"/>
        </w:rPr>
        <w:t xml:space="preserve">is set on ruining your way of life. This was perpetuated by myths of “Indian savages” burning down villages and raping </w:t>
      </w:r>
      <w:r w:rsidR="004512CC">
        <w:rPr>
          <w:sz w:val="24"/>
          <w:szCs w:val="24"/>
        </w:rPr>
        <w:t>women, something, which the people of the time even noted was not actually happening.</w:t>
      </w:r>
      <w:r w:rsidR="004512CC">
        <w:rPr>
          <w:rStyle w:val="EndnoteReference"/>
          <w:sz w:val="24"/>
          <w:szCs w:val="24"/>
        </w:rPr>
        <w:endnoteReference w:id="12"/>
      </w:r>
    </w:p>
    <w:p w14:paraId="7336D553" w14:textId="77777777" w:rsidR="009E1235" w:rsidRDefault="009E1235" w:rsidP="0055652B">
      <w:pPr>
        <w:spacing w:line="480" w:lineRule="auto"/>
        <w:rPr>
          <w:i/>
          <w:iCs/>
          <w:sz w:val="24"/>
          <w:szCs w:val="24"/>
        </w:rPr>
      </w:pPr>
      <w:r w:rsidRPr="00AD0D1F">
        <w:rPr>
          <w:b/>
          <w:bCs/>
          <w:i/>
          <w:iCs/>
          <w:sz w:val="24"/>
          <w:szCs w:val="24"/>
        </w:rPr>
        <w:t>The Enemy Simultaneously Being Too Weak and Too Strong</w:t>
      </w:r>
    </w:p>
    <w:p w14:paraId="2B86D5DE" w14:textId="3895A77B" w:rsidR="009E1235" w:rsidRPr="009E1235" w:rsidRDefault="009E1235" w:rsidP="0055652B">
      <w:pPr>
        <w:spacing w:line="480" w:lineRule="auto"/>
        <w:ind w:firstLine="720"/>
        <w:rPr>
          <w:sz w:val="24"/>
          <w:szCs w:val="24"/>
        </w:rPr>
      </w:pPr>
      <w:r>
        <w:rPr>
          <w:sz w:val="24"/>
          <w:szCs w:val="24"/>
        </w:rPr>
        <w:t>This is perfectly illustrated in the dichotomy between the “savage” narrative and a narrative of Indigenous people being “weak”, and God needing to have the white man “save” them.</w:t>
      </w:r>
      <w:r>
        <w:rPr>
          <w:rStyle w:val="EndnoteReference"/>
          <w:sz w:val="24"/>
          <w:szCs w:val="24"/>
        </w:rPr>
        <w:endnoteReference w:id="13"/>
      </w:r>
    </w:p>
    <w:p w14:paraId="027405CA" w14:textId="41492D28" w:rsidR="0077052F" w:rsidRDefault="000B3A0C" w:rsidP="0055652B">
      <w:pPr>
        <w:spacing w:line="480" w:lineRule="auto"/>
        <w:rPr>
          <w:sz w:val="24"/>
          <w:szCs w:val="24"/>
        </w:rPr>
      </w:pPr>
      <w:r>
        <w:rPr>
          <w:b/>
          <w:bCs/>
          <w:i/>
          <w:iCs/>
          <w:sz w:val="24"/>
          <w:szCs w:val="24"/>
        </w:rPr>
        <w:t>Popular</w:t>
      </w:r>
      <w:r w:rsidR="00912D86">
        <w:rPr>
          <w:b/>
          <w:bCs/>
          <w:i/>
          <w:iCs/>
          <w:sz w:val="24"/>
          <w:szCs w:val="24"/>
        </w:rPr>
        <w:t xml:space="preserve"> </w:t>
      </w:r>
      <w:r w:rsidR="00912DF5" w:rsidRPr="00134A2B">
        <w:rPr>
          <w:b/>
          <w:bCs/>
          <w:i/>
          <w:iCs/>
          <w:sz w:val="24"/>
          <w:szCs w:val="24"/>
        </w:rPr>
        <w:t>Elitism</w:t>
      </w:r>
      <w:r w:rsidR="002942DE" w:rsidRPr="002942DE">
        <w:rPr>
          <w:sz w:val="24"/>
          <w:szCs w:val="24"/>
        </w:rPr>
        <w:t xml:space="preserve"> </w:t>
      </w:r>
    </w:p>
    <w:p w14:paraId="1581364A" w14:textId="0B864576" w:rsidR="00E333F4" w:rsidRDefault="002942DE" w:rsidP="0055652B">
      <w:pPr>
        <w:spacing w:line="480" w:lineRule="auto"/>
        <w:ind w:firstLine="720"/>
        <w:rPr>
          <w:sz w:val="24"/>
          <w:szCs w:val="24"/>
        </w:rPr>
      </w:pPr>
      <w:r w:rsidRPr="002942DE">
        <w:rPr>
          <w:sz w:val="24"/>
          <w:szCs w:val="24"/>
        </w:rPr>
        <w:t>Elitism</w:t>
      </w:r>
      <w:r>
        <w:rPr>
          <w:sz w:val="24"/>
          <w:szCs w:val="24"/>
        </w:rPr>
        <w:t xml:space="preserve"> during Manifest Destiny was</w:t>
      </w:r>
      <w:r w:rsidR="00AE5ACF">
        <w:rPr>
          <w:sz w:val="24"/>
          <w:szCs w:val="24"/>
        </w:rPr>
        <w:t xml:space="preserve"> very </w:t>
      </w:r>
      <w:r w:rsidR="00946CAB">
        <w:rPr>
          <w:sz w:val="24"/>
          <w:szCs w:val="24"/>
        </w:rPr>
        <w:t>clear, with white people being considered an elite class</w:t>
      </w:r>
      <w:r w:rsidR="00B07A84">
        <w:rPr>
          <w:sz w:val="24"/>
          <w:szCs w:val="24"/>
        </w:rPr>
        <w:t>. Manifest destiny was built on a narrative of white supremacy, which was the theory that white people were naturally “better” or elite</w:t>
      </w:r>
      <w:r w:rsidR="00912D86">
        <w:rPr>
          <w:sz w:val="24"/>
          <w:szCs w:val="24"/>
        </w:rPr>
        <w:t>. For the genocide to be justified</w:t>
      </w:r>
      <w:r w:rsidR="00983599">
        <w:rPr>
          <w:sz w:val="24"/>
          <w:szCs w:val="24"/>
        </w:rPr>
        <w:t>, Indigenous people had to be “weak”</w:t>
      </w:r>
      <w:r w:rsidR="00586AC9">
        <w:rPr>
          <w:sz w:val="24"/>
          <w:szCs w:val="24"/>
        </w:rPr>
        <w:t xml:space="preserve"> and need someone else to guide them. </w:t>
      </w:r>
      <w:r w:rsidR="00D54A69">
        <w:rPr>
          <w:sz w:val="24"/>
          <w:szCs w:val="24"/>
        </w:rPr>
        <w:t>It is critical that, as the American government did, this popular elitism be enforced through violent suppression</w:t>
      </w:r>
      <w:r w:rsidR="00332091">
        <w:rPr>
          <w:sz w:val="24"/>
          <w:szCs w:val="24"/>
        </w:rPr>
        <w:t xml:space="preserve">, because that is how they took, and will continue to hold onto power. </w:t>
      </w:r>
      <w:r w:rsidR="007E6F66">
        <w:rPr>
          <w:sz w:val="24"/>
          <w:szCs w:val="24"/>
        </w:rPr>
        <w:t xml:space="preserve">Popular elitism </w:t>
      </w:r>
      <w:r w:rsidR="00CF6FE9">
        <w:rPr>
          <w:sz w:val="24"/>
          <w:szCs w:val="24"/>
        </w:rPr>
        <w:t>requires that all those who</w:t>
      </w:r>
      <w:r w:rsidR="008C14EF">
        <w:rPr>
          <w:sz w:val="24"/>
          <w:szCs w:val="24"/>
        </w:rPr>
        <w:t xml:space="preserve"> are </w:t>
      </w:r>
      <w:proofErr w:type="gramStart"/>
      <w:r w:rsidR="008C14EF">
        <w:rPr>
          <w:sz w:val="24"/>
          <w:szCs w:val="24"/>
        </w:rPr>
        <w:t>intended</w:t>
      </w:r>
      <w:proofErr w:type="gramEnd"/>
      <w:r w:rsidR="008C14EF">
        <w:rPr>
          <w:sz w:val="24"/>
          <w:szCs w:val="24"/>
        </w:rPr>
        <w:t xml:space="preserve"> to perceive themselves as a part of the populous to have their elitism </w:t>
      </w:r>
      <w:r w:rsidR="000D6BD7">
        <w:rPr>
          <w:sz w:val="24"/>
          <w:szCs w:val="24"/>
        </w:rPr>
        <w:t>validated by the government</w:t>
      </w:r>
      <w:r w:rsidR="006B74A6">
        <w:rPr>
          <w:sz w:val="24"/>
          <w:szCs w:val="24"/>
        </w:rPr>
        <w:t>.</w:t>
      </w:r>
      <w:r w:rsidR="000D6BD7">
        <w:rPr>
          <w:sz w:val="24"/>
          <w:szCs w:val="24"/>
        </w:rPr>
        <w:t xml:space="preserve"> </w:t>
      </w:r>
      <w:r w:rsidR="006B74A6">
        <w:rPr>
          <w:sz w:val="24"/>
          <w:szCs w:val="24"/>
        </w:rPr>
        <w:t>A</w:t>
      </w:r>
      <w:r w:rsidR="000D6BD7">
        <w:rPr>
          <w:sz w:val="24"/>
          <w:szCs w:val="24"/>
        </w:rPr>
        <w:t>fter the revolutionary war this was done by “giving” men</w:t>
      </w:r>
      <w:r w:rsidR="00B76681">
        <w:rPr>
          <w:sz w:val="24"/>
          <w:szCs w:val="24"/>
        </w:rPr>
        <w:t xml:space="preserve"> land which the new government claimed </w:t>
      </w:r>
      <w:r w:rsidR="00941BD3">
        <w:rPr>
          <w:sz w:val="24"/>
          <w:szCs w:val="24"/>
        </w:rPr>
        <w:t>was theirs to give</w:t>
      </w:r>
      <w:r w:rsidR="004424C4">
        <w:rPr>
          <w:sz w:val="24"/>
          <w:szCs w:val="24"/>
        </w:rPr>
        <w:t>. This allowed the government to grow a large base of support without actua</w:t>
      </w:r>
      <w:r w:rsidR="002000A9">
        <w:rPr>
          <w:sz w:val="24"/>
          <w:szCs w:val="24"/>
        </w:rPr>
        <w:t>lly doing anything to threaten the power of those who had held control in the colonies before the war.</w:t>
      </w:r>
      <w:r w:rsidR="002000A9">
        <w:rPr>
          <w:rStyle w:val="EndnoteReference"/>
          <w:sz w:val="24"/>
          <w:szCs w:val="24"/>
        </w:rPr>
        <w:endnoteReference w:id="14"/>
      </w:r>
      <w:r w:rsidR="00004B1C">
        <w:rPr>
          <w:sz w:val="24"/>
          <w:szCs w:val="24"/>
        </w:rPr>
        <w:t xml:space="preserve"> This new middle class, who believed they held</w:t>
      </w:r>
      <w:r w:rsidR="00526245">
        <w:rPr>
          <w:sz w:val="24"/>
          <w:szCs w:val="24"/>
        </w:rPr>
        <w:t xml:space="preserve"> a large stake in the </w:t>
      </w:r>
      <w:r w:rsidR="000B3A0C">
        <w:rPr>
          <w:sz w:val="24"/>
          <w:szCs w:val="24"/>
        </w:rPr>
        <w:t>government’s</w:t>
      </w:r>
      <w:r w:rsidR="00526245">
        <w:rPr>
          <w:sz w:val="24"/>
          <w:szCs w:val="24"/>
        </w:rPr>
        <w:t xml:space="preserve"> success, despite little changing in their lives</w:t>
      </w:r>
      <w:r w:rsidR="00A9255E">
        <w:rPr>
          <w:sz w:val="24"/>
          <w:szCs w:val="24"/>
        </w:rPr>
        <w:t xml:space="preserve"> would continue to serve as a “buffer against the blacks, the Indians, and the very poor whites” </w:t>
      </w:r>
    </w:p>
    <w:p w14:paraId="144B364C" w14:textId="77777777" w:rsidR="008E3887" w:rsidRDefault="0016394B" w:rsidP="0055652B">
      <w:pPr>
        <w:spacing w:line="480" w:lineRule="auto"/>
        <w:rPr>
          <w:sz w:val="24"/>
          <w:szCs w:val="24"/>
        </w:rPr>
      </w:pPr>
      <w:r w:rsidRPr="00134A2B">
        <w:rPr>
          <w:b/>
          <w:bCs/>
          <w:i/>
          <w:iCs/>
          <w:sz w:val="24"/>
          <w:szCs w:val="24"/>
        </w:rPr>
        <w:lastRenderedPageBreak/>
        <w:t>Individual Action and Heroism</w:t>
      </w:r>
    </w:p>
    <w:p w14:paraId="7413F722" w14:textId="3DE9442A" w:rsidR="0016394B" w:rsidRDefault="00CD60DC" w:rsidP="0055652B">
      <w:pPr>
        <w:spacing w:line="480" w:lineRule="auto"/>
        <w:ind w:firstLine="720"/>
        <w:rPr>
          <w:sz w:val="24"/>
          <w:szCs w:val="24"/>
        </w:rPr>
      </w:pPr>
      <w:r>
        <w:rPr>
          <w:sz w:val="24"/>
          <w:szCs w:val="24"/>
        </w:rPr>
        <w:t xml:space="preserve">While Manifest Destiny was driven by the government, </w:t>
      </w:r>
      <w:r w:rsidR="00D06167">
        <w:rPr>
          <w:sz w:val="24"/>
          <w:szCs w:val="24"/>
        </w:rPr>
        <w:t xml:space="preserve">there was a large </w:t>
      </w:r>
      <w:r w:rsidR="009A5C66">
        <w:rPr>
          <w:sz w:val="24"/>
          <w:szCs w:val="24"/>
        </w:rPr>
        <w:t>push for every individual to “do their part”</w:t>
      </w:r>
      <w:r w:rsidR="00037769">
        <w:rPr>
          <w:sz w:val="24"/>
          <w:szCs w:val="24"/>
        </w:rPr>
        <w:t xml:space="preserve"> </w:t>
      </w:r>
      <w:r w:rsidR="00134A2B">
        <w:rPr>
          <w:sz w:val="24"/>
          <w:szCs w:val="24"/>
        </w:rPr>
        <w:t xml:space="preserve">and become a hero </w:t>
      </w:r>
      <w:r w:rsidR="00037769">
        <w:rPr>
          <w:sz w:val="24"/>
          <w:szCs w:val="24"/>
        </w:rPr>
        <w:t>when it came to committing genocide against Indigenous people</w:t>
      </w:r>
      <w:r w:rsidR="002814FD">
        <w:rPr>
          <w:sz w:val="24"/>
          <w:szCs w:val="24"/>
        </w:rPr>
        <w:t>.</w:t>
      </w:r>
      <w:r>
        <w:rPr>
          <w:sz w:val="24"/>
          <w:szCs w:val="24"/>
        </w:rPr>
        <w:t xml:space="preserve"> </w:t>
      </w:r>
      <w:r w:rsidR="00255893">
        <w:rPr>
          <w:sz w:val="24"/>
          <w:szCs w:val="24"/>
        </w:rPr>
        <w:t>One prominent example of this is</w:t>
      </w:r>
      <w:r w:rsidR="008925A9">
        <w:rPr>
          <w:sz w:val="24"/>
          <w:szCs w:val="24"/>
        </w:rPr>
        <w:t xml:space="preserve"> the promotion of scalping </w:t>
      </w:r>
      <w:r w:rsidR="00B97B2D">
        <w:rPr>
          <w:sz w:val="24"/>
          <w:szCs w:val="24"/>
        </w:rPr>
        <w:t>by the US government.</w:t>
      </w:r>
      <w:r w:rsidR="00E915B7">
        <w:rPr>
          <w:sz w:val="24"/>
          <w:szCs w:val="24"/>
        </w:rPr>
        <w:t xml:space="preserve"> </w:t>
      </w:r>
      <w:r w:rsidR="008E7075">
        <w:rPr>
          <w:sz w:val="24"/>
          <w:szCs w:val="24"/>
        </w:rPr>
        <w:t xml:space="preserve">Throughout the first 150 years, scalping was </w:t>
      </w:r>
      <w:r w:rsidR="008878D6">
        <w:rPr>
          <w:sz w:val="24"/>
          <w:szCs w:val="24"/>
        </w:rPr>
        <w:t>not only a common practice, but one which was encouraged</w:t>
      </w:r>
      <w:r w:rsidR="00F6463A">
        <w:rPr>
          <w:sz w:val="24"/>
          <w:szCs w:val="24"/>
        </w:rPr>
        <w:t xml:space="preserve">. </w:t>
      </w:r>
      <w:r w:rsidR="005A674D">
        <w:rPr>
          <w:sz w:val="24"/>
          <w:szCs w:val="24"/>
        </w:rPr>
        <w:t xml:space="preserve">The </w:t>
      </w:r>
      <w:r w:rsidR="008878D6">
        <w:rPr>
          <w:sz w:val="24"/>
          <w:szCs w:val="24"/>
        </w:rPr>
        <w:t xml:space="preserve">government did not </w:t>
      </w:r>
      <w:r w:rsidR="008878D6">
        <w:rPr>
          <w:i/>
          <w:iCs/>
          <w:sz w:val="24"/>
          <w:szCs w:val="24"/>
        </w:rPr>
        <w:t>directly</w:t>
      </w:r>
      <w:r w:rsidR="008878D6">
        <w:rPr>
          <w:sz w:val="24"/>
          <w:szCs w:val="24"/>
        </w:rPr>
        <w:t xml:space="preserve"> involve themselves with these practices the same way they did with so many of </w:t>
      </w:r>
      <w:r w:rsidR="000B3A0C">
        <w:rPr>
          <w:sz w:val="24"/>
          <w:szCs w:val="24"/>
        </w:rPr>
        <w:t>the tactics</w:t>
      </w:r>
      <w:r w:rsidR="0004370E">
        <w:rPr>
          <w:sz w:val="24"/>
          <w:szCs w:val="24"/>
        </w:rPr>
        <w:t xml:space="preserve"> they used in their systemic genocide of the Indigenous peoples of the land they were stealing, </w:t>
      </w:r>
      <w:r w:rsidR="0005505A">
        <w:rPr>
          <w:sz w:val="24"/>
          <w:szCs w:val="24"/>
        </w:rPr>
        <w:t xml:space="preserve">rather the American government chose to </w:t>
      </w:r>
      <w:r w:rsidR="005811E4">
        <w:rPr>
          <w:sz w:val="24"/>
          <w:szCs w:val="24"/>
        </w:rPr>
        <w:t xml:space="preserve">sub-contract </w:t>
      </w:r>
      <w:r w:rsidR="004534CA">
        <w:rPr>
          <w:sz w:val="24"/>
          <w:szCs w:val="24"/>
        </w:rPr>
        <w:t xml:space="preserve">scalping to anyone and anyone willing to </w:t>
      </w:r>
      <w:r w:rsidR="00B5178E">
        <w:rPr>
          <w:sz w:val="24"/>
          <w:szCs w:val="24"/>
        </w:rPr>
        <w:t xml:space="preserve">do it. Dunbar-Ortiz explains </w:t>
      </w:r>
      <w:r w:rsidR="00B752DA">
        <w:rPr>
          <w:sz w:val="24"/>
          <w:szCs w:val="24"/>
        </w:rPr>
        <w:t xml:space="preserve">the process in which </w:t>
      </w:r>
      <w:r w:rsidR="003B2210">
        <w:rPr>
          <w:sz w:val="24"/>
          <w:szCs w:val="24"/>
        </w:rPr>
        <w:t>scalping became</w:t>
      </w:r>
      <w:r w:rsidR="00062AC0">
        <w:rPr>
          <w:sz w:val="24"/>
          <w:szCs w:val="24"/>
        </w:rPr>
        <w:t xml:space="preserve"> so important, explaining that while scalping had always existed, it didn</w:t>
      </w:r>
      <w:r w:rsidR="00ED2315">
        <w:rPr>
          <w:sz w:val="24"/>
          <w:szCs w:val="24"/>
        </w:rPr>
        <w:t xml:space="preserve">’t become common until the 1670s and </w:t>
      </w:r>
      <w:r w:rsidR="00725F8C">
        <w:rPr>
          <w:sz w:val="24"/>
          <w:szCs w:val="24"/>
        </w:rPr>
        <w:t>“began in earnest in 1697</w:t>
      </w:r>
      <w:r w:rsidR="004B250E">
        <w:rPr>
          <w:sz w:val="24"/>
          <w:szCs w:val="24"/>
        </w:rPr>
        <w:t xml:space="preserve"> when settler Hannah Dustin</w:t>
      </w:r>
      <w:r w:rsidR="001A3C07">
        <w:rPr>
          <w:sz w:val="24"/>
          <w:szCs w:val="24"/>
        </w:rPr>
        <w:t>,</w:t>
      </w:r>
      <w:r w:rsidR="00BB1122">
        <w:rPr>
          <w:sz w:val="24"/>
          <w:szCs w:val="24"/>
        </w:rPr>
        <w:t xml:space="preserve"> </w:t>
      </w:r>
      <w:r w:rsidR="001A3C07">
        <w:rPr>
          <w:sz w:val="24"/>
          <w:szCs w:val="24"/>
        </w:rPr>
        <w:t>h</w:t>
      </w:r>
      <w:r w:rsidR="00BB1122">
        <w:rPr>
          <w:sz w:val="24"/>
          <w:szCs w:val="24"/>
        </w:rPr>
        <w:t>aving murdered ten of her captors</w:t>
      </w:r>
      <w:r w:rsidR="00B85BD4">
        <w:rPr>
          <w:sz w:val="24"/>
          <w:szCs w:val="24"/>
        </w:rPr>
        <w:t xml:space="preserve"> in a nighttime escape, presented their ten scalps to the </w:t>
      </w:r>
      <w:r w:rsidR="00CE3B0F">
        <w:rPr>
          <w:sz w:val="24"/>
          <w:szCs w:val="24"/>
        </w:rPr>
        <w:t>Massachusetts</w:t>
      </w:r>
      <w:r w:rsidR="00B85BD4">
        <w:rPr>
          <w:sz w:val="24"/>
          <w:szCs w:val="24"/>
        </w:rPr>
        <w:t xml:space="preserve"> General assembly</w:t>
      </w:r>
      <w:r w:rsidR="00B64F00">
        <w:rPr>
          <w:sz w:val="24"/>
          <w:szCs w:val="24"/>
        </w:rPr>
        <w:t xml:space="preserve"> and was rewarded with bounties for two men, two women, and six children.”</w:t>
      </w:r>
      <w:r w:rsidR="00B64F00">
        <w:rPr>
          <w:rStyle w:val="EndnoteReference"/>
          <w:sz w:val="24"/>
          <w:szCs w:val="24"/>
        </w:rPr>
        <w:endnoteReference w:id="15"/>
      </w:r>
      <w:r w:rsidR="00B64F00">
        <w:rPr>
          <w:sz w:val="24"/>
          <w:szCs w:val="24"/>
        </w:rPr>
        <w:t xml:space="preserve"> Word of </w:t>
      </w:r>
      <w:r w:rsidR="00376D5D">
        <w:rPr>
          <w:sz w:val="24"/>
          <w:szCs w:val="24"/>
        </w:rPr>
        <w:t>Dustin’s</w:t>
      </w:r>
      <w:r w:rsidR="00B64F00">
        <w:rPr>
          <w:sz w:val="24"/>
          <w:szCs w:val="24"/>
        </w:rPr>
        <w:t xml:space="preserve"> escape from the “dangerous savages” spread</w:t>
      </w:r>
      <w:r w:rsidR="005774E2">
        <w:rPr>
          <w:sz w:val="24"/>
          <w:szCs w:val="24"/>
        </w:rPr>
        <w:t>, and Hannah became a folk hero. It was after this that</w:t>
      </w:r>
      <w:r w:rsidR="000104B6">
        <w:rPr>
          <w:sz w:val="24"/>
          <w:szCs w:val="24"/>
        </w:rPr>
        <w:t xml:space="preserve"> the sub-contracting of bounty hunting picked up. </w:t>
      </w:r>
      <w:r w:rsidR="00E56ECB">
        <w:rPr>
          <w:sz w:val="24"/>
          <w:szCs w:val="24"/>
        </w:rPr>
        <w:t xml:space="preserve">(Mostly) men would travel across the territory with the sole intention of finding Indigenous peoples to scalp. For a long while, </w:t>
      </w:r>
      <w:r w:rsidR="00953900">
        <w:rPr>
          <w:sz w:val="24"/>
          <w:szCs w:val="24"/>
        </w:rPr>
        <w:t xml:space="preserve">all scalps were accepted and </w:t>
      </w:r>
      <w:r w:rsidR="00376D5D">
        <w:rPr>
          <w:sz w:val="24"/>
          <w:szCs w:val="24"/>
        </w:rPr>
        <w:t>paid</w:t>
      </w:r>
      <w:r w:rsidR="00953900">
        <w:rPr>
          <w:sz w:val="24"/>
          <w:szCs w:val="24"/>
        </w:rPr>
        <w:t xml:space="preserve"> at the same rate, however when that </w:t>
      </w:r>
      <w:r w:rsidR="009752B3">
        <w:rPr>
          <w:sz w:val="24"/>
          <w:szCs w:val="24"/>
        </w:rPr>
        <w:t xml:space="preserve">became to be in too poor of taste, the government decided to no longer have bounties on children under the age of ten. </w:t>
      </w:r>
      <w:r w:rsidR="00B66B84">
        <w:rPr>
          <w:sz w:val="24"/>
          <w:szCs w:val="24"/>
        </w:rPr>
        <w:t xml:space="preserve">The government </w:t>
      </w:r>
      <w:r w:rsidR="00960F57">
        <w:rPr>
          <w:sz w:val="24"/>
          <w:szCs w:val="24"/>
        </w:rPr>
        <w:t>only did this as a gesture</w:t>
      </w:r>
      <w:r w:rsidR="00B66B84">
        <w:rPr>
          <w:sz w:val="24"/>
          <w:szCs w:val="24"/>
        </w:rPr>
        <w:t xml:space="preserve">, though they changed </w:t>
      </w:r>
      <w:r w:rsidR="003D30F7">
        <w:rPr>
          <w:sz w:val="24"/>
          <w:szCs w:val="24"/>
        </w:rPr>
        <w:t xml:space="preserve">the value of a </w:t>
      </w:r>
      <w:r w:rsidR="00376D5D">
        <w:rPr>
          <w:sz w:val="24"/>
          <w:szCs w:val="24"/>
        </w:rPr>
        <w:t>man’s</w:t>
      </w:r>
      <w:r w:rsidR="003D30F7">
        <w:rPr>
          <w:sz w:val="24"/>
          <w:szCs w:val="24"/>
        </w:rPr>
        <w:t xml:space="preserve"> scalp versus a </w:t>
      </w:r>
      <w:r w:rsidR="00376D5D">
        <w:rPr>
          <w:sz w:val="24"/>
          <w:szCs w:val="24"/>
        </w:rPr>
        <w:t>woman’s</w:t>
      </w:r>
      <w:r w:rsidR="003D30F7">
        <w:rPr>
          <w:sz w:val="24"/>
          <w:szCs w:val="24"/>
        </w:rPr>
        <w:t xml:space="preserve">, </w:t>
      </w:r>
      <w:proofErr w:type="spellStart"/>
      <w:r w:rsidR="003D30F7">
        <w:rPr>
          <w:sz w:val="24"/>
          <w:szCs w:val="24"/>
        </w:rPr>
        <w:t>its</w:t>
      </w:r>
      <w:proofErr w:type="spellEnd"/>
      <w:r w:rsidR="003D30F7">
        <w:rPr>
          <w:sz w:val="24"/>
          <w:szCs w:val="24"/>
        </w:rPr>
        <w:t xml:space="preserve"> very difficult to tell the age or gender of a scalp </w:t>
      </w:r>
      <w:r w:rsidR="00960F57">
        <w:rPr>
          <w:sz w:val="24"/>
          <w:szCs w:val="24"/>
        </w:rPr>
        <w:t xml:space="preserve">and the government </w:t>
      </w:r>
      <w:r w:rsidR="00376D5D">
        <w:rPr>
          <w:sz w:val="24"/>
          <w:szCs w:val="24"/>
        </w:rPr>
        <w:t>did not</w:t>
      </w:r>
      <w:r w:rsidR="008B6824">
        <w:rPr>
          <w:sz w:val="24"/>
          <w:szCs w:val="24"/>
        </w:rPr>
        <w:t xml:space="preserve"> really care, they wanted </w:t>
      </w:r>
      <w:r w:rsidR="008B6824">
        <w:rPr>
          <w:sz w:val="24"/>
          <w:szCs w:val="24"/>
        </w:rPr>
        <w:lastRenderedPageBreak/>
        <w:t>their individual citizens to be the ones killing the Indigenous people, it kept them from going to war</w:t>
      </w:r>
      <w:r w:rsidR="00AA1647">
        <w:rPr>
          <w:sz w:val="24"/>
          <w:szCs w:val="24"/>
        </w:rPr>
        <w:t xml:space="preserve"> and promoted a belief that every single white person could be a hero</w:t>
      </w:r>
      <w:r w:rsidR="00134A2B">
        <w:rPr>
          <w:sz w:val="24"/>
          <w:szCs w:val="24"/>
        </w:rPr>
        <w:t>.</w:t>
      </w:r>
    </w:p>
    <w:p w14:paraId="651BD774" w14:textId="53A74688" w:rsidR="00134A2B" w:rsidRDefault="00470446" w:rsidP="0055652B">
      <w:pPr>
        <w:spacing w:line="480" w:lineRule="auto"/>
        <w:rPr>
          <w:sz w:val="24"/>
          <w:szCs w:val="24"/>
        </w:rPr>
      </w:pPr>
      <w:r>
        <w:rPr>
          <w:b/>
          <w:bCs/>
          <w:i/>
          <w:iCs/>
          <w:sz w:val="24"/>
          <w:szCs w:val="24"/>
        </w:rPr>
        <w:t>Culture of Machismo and Weaponry</w:t>
      </w:r>
    </w:p>
    <w:p w14:paraId="6398051F" w14:textId="54FB03DF" w:rsidR="0086794C" w:rsidRDefault="001E2477" w:rsidP="0055652B">
      <w:pPr>
        <w:spacing w:line="480" w:lineRule="auto"/>
        <w:rPr>
          <w:sz w:val="24"/>
          <w:szCs w:val="24"/>
        </w:rPr>
      </w:pPr>
      <w:r>
        <w:rPr>
          <w:sz w:val="24"/>
          <w:szCs w:val="24"/>
        </w:rPr>
        <w:tab/>
      </w:r>
      <w:r w:rsidR="00BB11E8">
        <w:rPr>
          <w:sz w:val="24"/>
          <w:szCs w:val="24"/>
        </w:rPr>
        <w:t xml:space="preserve">Sexism </w:t>
      </w:r>
      <w:r w:rsidR="00376D5D">
        <w:rPr>
          <w:sz w:val="24"/>
          <w:szCs w:val="24"/>
        </w:rPr>
        <w:t>is not</w:t>
      </w:r>
      <w:r w:rsidR="00BB11E8">
        <w:rPr>
          <w:sz w:val="24"/>
          <w:szCs w:val="24"/>
        </w:rPr>
        <w:t xml:space="preserve"> something unique to the West, </w:t>
      </w:r>
      <w:r w:rsidR="00EC7C45">
        <w:rPr>
          <w:sz w:val="24"/>
          <w:szCs w:val="24"/>
        </w:rPr>
        <w:t>however the systemic, cultural, and violent hatred of women was something that came with colonialism</w:t>
      </w:r>
      <w:r w:rsidR="00AC70D9">
        <w:rPr>
          <w:sz w:val="24"/>
          <w:szCs w:val="24"/>
        </w:rPr>
        <w:t>.</w:t>
      </w:r>
      <w:r w:rsidR="008713BF">
        <w:rPr>
          <w:sz w:val="24"/>
          <w:szCs w:val="24"/>
        </w:rPr>
        <w:t xml:space="preserve"> The</w:t>
      </w:r>
      <w:r w:rsidR="00AC70D9">
        <w:rPr>
          <w:sz w:val="24"/>
          <w:szCs w:val="24"/>
        </w:rPr>
        <w:t xml:space="preserve"> </w:t>
      </w:r>
      <w:r w:rsidR="00D33B24">
        <w:rPr>
          <w:sz w:val="24"/>
          <w:szCs w:val="24"/>
        </w:rPr>
        <w:t xml:space="preserve">violent nature of </w:t>
      </w:r>
      <w:r w:rsidR="0032702C">
        <w:rPr>
          <w:sz w:val="24"/>
          <w:szCs w:val="24"/>
        </w:rPr>
        <w:t xml:space="preserve">the European patriarchy was actively threatened by Indigenous </w:t>
      </w:r>
      <w:r w:rsidR="00B64A38">
        <w:rPr>
          <w:sz w:val="24"/>
          <w:szCs w:val="24"/>
        </w:rPr>
        <w:t>cultures</w:t>
      </w:r>
      <w:r w:rsidR="00970773">
        <w:rPr>
          <w:sz w:val="24"/>
          <w:szCs w:val="24"/>
        </w:rPr>
        <w:t>, which</w:t>
      </w:r>
      <w:r w:rsidR="00A45429">
        <w:rPr>
          <w:sz w:val="24"/>
          <w:szCs w:val="24"/>
        </w:rPr>
        <w:t>,</w:t>
      </w:r>
      <w:r w:rsidR="00970773">
        <w:rPr>
          <w:sz w:val="24"/>
          <w:szCs w:val="24"/>
        </w:rPr>
        <w:t xml:space="preserve"> while not </w:t>
      </w:r>
      <w:r w:rsidR="00B64A38">
        <w:rPr>
          <w:sz w:val="24"/>
          <w:szCs w:val="24"/>
        </w:rPr>
        <w:t>completely free of sexism</w:t>
      </w:r>
      <w:r w:rsidR="00A45429">
        <w:rPr>
          <w:sz w:val="24"/>
          <w:szCs w:val="24"/>
        </w:rPr>
        <w:t>,</w:t>
      </w:r>
      <w:r w:rsidR="00B64A38">
        <w:rPr>
          <w:sz w:val="24"/>
          <w:szCs w:val="24"/>
        </w:rPr>
        <w:t xml:space="preserve"> were</w:t>
      </w:r>
      <w:r w:rsidR="00D527E5">
        <w:rPr>
          <w:sz w:val="24"/>
          <w:szCs w:val="24"/>
        </w:rPr>
        <w:t>, compared to what came in its place was a “feminist dream.”</w:t>
      </w:r>
      <w:r w:rsidR="00F73724">
        <w:rPr>
          <w:rStyle w:val="EndnoteReference"/>
          <w:sz w:val="24"/>
          <w:szCs w:val="24"/>
        </w:rPr>
        <w:endnoteReference w:id="16"/>
      </w:r>
      <w:r w:rsidR="00F73724">
        <w:rPr>
          <w:sz w:val="24"/>
          <w:szCs w:val="24"/>
        </w:rPr>
        <w:t xml:space="preserve"> </w:t>
      </w:r>
      <w:r w:rsidR="00A77B65">
        <w:rPr>
          <w:sz w:val="24"/>
          <w:szCs w:val="24"/>
        </w:rPr>
        <w:t xml:space="preserve">Across the continent </w:t>
      </w:r>
      <w:r w:rsidR="008D74A5">
        <w:rPr>
          <w:sz w:val="24"/>
          <w:szCs w:val="24"/>
        </w:rPr>
        <w:t xml:space="preserve">tribal societies </w:t>
      </w:r>
      <w:r w:rsidR="00EE433F">
        <w:rPr>
          <w:sz w:val="24"/>
          <w:szCs w:val="24"/>
        </w:rPr>
        <w:t>often had egalitarian or matriarchal societies</w:t>
      </w:r>
      <w:r w:rsidR="00597EA6">
        <w:rPr>
          <w:sz w:val="24"/>
          <w:szCs w:val="24"/>
        </w:rPr>
        <w:t>, with women serving as</w:t>
      </w:r>
      <w:r w:rsidR="007B4713">
        <w:rPr>
          <w:sz w:val="24"/>
          <w:szCs w:val="24"/>
        </w:rPr>
        <w:t xml:space="preserve"> </w:t>
      </w:r>
      <w:r w:rsidR="00496CFD">
        <w:rPr>
          <w:sz w:val="24"/>
          <w:szCs w:val="24"/>
        </w:rPr>
        <w:t>political, spiritual, and military leaders</w:t>
      </w:r>
      <w:r w:rsidR="00142BC8">
        <w:rPr>
          <w:sz w:val="24"/>
          <w:szCs w:val="24"/>
        </w:rPr>
        <w:t>.</w:t>
      </w:r>
      <w:r w:rsidR="00AA3CF9">
        <w:rPr>
          <w:rStyle w:val="EndnoteReference"/>
          <w:sz w:val="24"/>
          <w:szCs w:val="24"/>
        </w:rPr>
        <w:endnoteReference w:id="17"/>
      </w:r>
      <w:r w:rsidR="00142BC8">
        <w:rPr>
          <w:sz w:val="24"/>
          <w:szCs w:val="24"/>
        </w:rPr>
        <w:t xml:space="preserve"> </w:t>
      </w:r>
      <w:r w:rsidR="007961CD">
        <w:rPr>
          <w:sz w:val="24"/>
          <w:szCs w:val="24"/>
        </w:rPr>
        <w:t xml:space="preserve">Even in the most </w:t>
      </w:r>
      <w:r w:rsidR="00913B96">
        <w:rPr>
          <w:sz w:val="24"/>
          <w:szCs w:val="24"/>
        </w:rPr>
        <w:t>patriarchal</w:t>
      </w:r>
      <w:r w:rsidR="007961CD">
        <w:rPr>
          <w:sz w:val="24"/>
          <w:szCs w:val="24"/>
        </w:rPr>
        <w:t xml:space="preserve"> tribes, where </w:t>
      </w:r>
      <w:r w:rsidR="009D7B4F">
        <w:rPr>
          <w:sz w:val="24"/>
          <w:szCs w:val="24"/>
        </w:rPr>
        <w:t xml:space="preserve">women were not treated </w:t>
      </w:r>
      <w:r w:rsidR="00AA3CF9">
        <w:rPr>
          <w:sz w:val="24"/>
          <w:szCs w:val="24"/>
        </w:rPr>
        <w:t xml:space="preserve">equally with men, they </w:t>
      </w:r>
      <w:r w:rsidR="00015078">
        <w:rPr>
          <w:sz w:val="24"/>
          <w:szCs w:val="24"/>
        </w:rPr>
        <w:t>were</w:t>
      </w:r>
      <w:r w:rsidR="002A0D4C">
        <w:rPr>
          <w:sz w:val="24"/>
          <w:szCs w:val="24"/>
        </w:rPr>
        <w:t xml:space="preserve"> still treated with respect and</w:t>
      </w:r>
      <w:r w:rsidR="004B0883">
        <w:rPr>
          <w:sz w:val="24"/>
          <w:szCs w:val="24"/>
        </w:rPr>
        <w:t xml:space="preserve"> valued as humans</w:t>
      </w:r>
      <w:r w:rsidR="003C6EC7">
        <w:rPr>
          <w:sz w:val="24"/>
          <w:szCs w:val="24"/>
        </w:rPr>
        <w:t>,</w:t>
      </w:r>
      <w:r w:rsidR="0044709A">
        <w:rPr>
          <w:rStyle w:val="EndnoteReference"/>
          <w:sz w:val="24"/>
          <w:szCs w:val="24"/>
        </w:rPr>
        <w:endnoteReference w:id="18"/>
      </w:r>
      <w:r w:rsidR="003C6EC7">
        <w:rPr>
          <w:sz w:val="24"/>
          <w:szCs w:val="24"/>
        </w:rPr>
        <w:t xml:space="preserve"> leading to sexual and domestic violence being </w:t>
      </w:r>
      <w:r w:rsidR="00F8157E">
        <w:rPr>
          <w:sz w:val="24"/>
          <w:szCs w:val="24"/>
        </w:rPr>
        <w:t>rare and “in many t</w:t>
      </w:r>
      <w:r w:rsidR="007E7135">
        <w:rPr>
          <w:sz w:val="24"/>
          <w:szCs w:val="24"/>
        </w:rPr>
        <w:t>ri</w:t>
      </w:r>
      <w:r w:rsidR="001844B4">
        <w:rPr>
          <w:sz w:val="24"/>
          <w:szCs w:val="24"/>
        </w:rPr>
        <w:t>bes</w:t>
      </w:r>
      <w:r w:rsidR="00F8157E">
        <w:rPr>
          <w:sz w:val="24"/>
          <w:szCs w:val="24"/>
        </w:rPr>
        <w:t>, unheard of</w:t>
      </w:r>
      <w:r w:rsidR="001844B4">
        <w:rPr>
          <w:sz w:val="24"/>
          <w:szCs w:val="24"/>
        </w:rPr>
        <w:t>.</w:t>
      </w:r>
      <w:r w:rsidR="00F8157E">
        <w:rPr>
          <w:sz w:val="24"/>
          <w:szCs w:val="24"/>
        </w:rPr>
        <w:t>”</w:t>
      </w:r>
      <w:r w:rsidR="00F8157E">
        <w:rPr>
          <w:rStyle w:val="EndnoteReference"/>
          <w:sz w:val="24"/>
          <w:szCs w:val="24"/>
        </w:rPr>
        <w:endnoteReference w:id="19"/>
      </w:r>
      <w:r w:rsidR="00922F91">
        <w:rPr>
          <w:sz w:val="24"/>
          <w:szCs w:val="24"/>
        </w:rPr>
        <w:t xml:space="preserve"> Unfortunately, when colonizers arrived, they saw </w:t>
      </w:r>
      <w:r w:rsidR="00B47511">
        <w:rPr>
          <w:sz w:val="24"/>
          <w:szCs w:val="24"/>
        </w:rPr>
        <w:t xml:space="preserve">the way in which women were treated in Indigenous societies as an active </w:t>
      </w:r>
      <w:r w:rsidR="00551024">
        <w:rPr>
          <w:sz w:val="24"/>
          <w:szCs w:val="24"/>
        </w:rPr>
        <w:t>threat.</w:t>
      </w:r>
      <w:r w:rsidR="001F2C51">
        <w:rPr>
          <w:sz w:val="24"/>
          <w:szCs w:val="24"/>
        </w:rPr>
        <w:t xml:space="preserve"> </w:t>
      </w:r>
      <w:r w:rsidR="005679DA">
        <w:rPr>
          <w:sz w:val="24"/>
          <w:szCs w:val="24"/>
        </w:rPr>
        <w:t xml:space="preserve">For the men in the “new world”, the </w:t>
      </w:r>
      <w:r w:rsidR="00C44A07">
        <w:rPr>
          <w:sz w:val="24"/>
          <w:szCs w:val="24"/>
        </w:rPr>
        <w:t>subjection</w:t>
      </w:r>
      <w:r w:rsidR="005679DA">
        <w:rPr>
          <w:sz w:val="24"/>
          <w:szCs w:val="24"/>
        </w:rPr>
        <w:t xml:space="preserve"> of women was</w:t>
      </w:r>
      <w:r w:rsidR="0024128D">
        <w:rPr>
          <w:sz w:val="24"/>
          <w:szCs w:val="24"/>
        </w:rPr>
        <w:t xml:space="preserve"> </w:t>
      </w:r>
      <w:r w:rsidR="00A2377A">
        <w:rPr>
          <w:sz w:val="24"/>
          <w:szCs w:val="24"/>
        </w:rPr>
        <w:t>completely engrained into them</w:t>
      </w:r>
      <w:r w:rsidR="006072A8">
        <w:rPr>
          <w:sz w:val="24"/>
          <w:szCs w:val="24"/>
        </w:rPr>
        <w:t xml:space="preserve">, and </w:t>
      </w:r>
      <w:r w:rsidR="00F2122E">
        <w:rPr>
          <w:sz w:val="24"/>
          <w:szCs w:val="24"/>
        </w:rPr>
        <w:t xml:space="preserve">these </w:t>
      </w:r>
      <w:r w:rsidR="001B58C3">
        <w:rPr>
          <w:sz w:val="24"/>
          <w:szCs w:val="24"/>
        </w:rPr>
        <w:t>new practices and customs were a threat</w:t>
      </w:r>
      <w:r w:rsidR="007743D1">
        <w:rPr>
          <w:sz w:val="24"/>
          <w:szCs w:val="24"/>
        </w:rPr>
        <w:t xml:space="preserve"> </w:t>
      </w:r>
      <w:r w:rsidR="001F64BF">
        <w:rPr>
          <w:sz w:val="24"/>
          <w:szCs w:val="24"/>
        </w:rPr>
        <w:t xml:space="preserve">because they feared if white women saw the ways </w:t>
      </w:r>
      <w:r w:rsidR="006C6311">
        <w:rPr>
          <w:sz w:val="24"/>
          <w:szCs w:val="24"/>
        </w:rPr>
        <w:t xml:space="preserve">Indigenous women were treated by Indigenous men, they would demand change, or, worse yet, leave white men </w:t>
      </w:r>
      <w:r w:rsidR="007043D0">
        <w:rPr>
          <w:sz w:val="24"/>
          <w:szCs w:val="24"/>
        </w:rPr>
        <w:t xml:space="preserve">for men who would treat them right. </w:t>
      </w:r>
      <w:r w:rsidR="00C44A07">
        <w:rPr>
          <w:sz w:val="24"/>
          <w:szCs w:val="24"/>
        </w:rPr>
        <w:t>T</w:t>
      </w:r>
      <w:r w:rsidR="00534DF8">
        <w:rPr>
          <w:sz w:val="24"/>
          <w:szCs w:val="24"/>
        </w:rPr>
        <w:t xml:space="preserve">his </w:t>
      </w:r>
      <w:r w:rsidR="002C555D">
        <w:rPr>
          <w:sz w:val="24"/>
          <w:szCs w:val="24"/>
        </w:rPr>
        <w:t xml:space="preserve">fear was not </w:t>
      </w:r>
      <w:r w:rsidR="00DD5E46">
        <w:rPr>
          <w:sz w:val="24"/>
          <w:szCs w:val="24"/>
        </w:rPr>
        <w:t xml:space="preserve">completely </w:t>
      </w:r>
      <w:r w:rsidR="002C555D">
        <w:rPr>
          <w:sz w:val="24"/>
          <w:szCs w:val="24"/>
        </w:rPr>
        <w:t xml:space="preserve">unwarranted, </w:t>
      </w:r>
      <w:r w:rsidR="00453C73">
        <w:rPr>
          <w:sz w:val="24"/>
          <w:szCs w:val="24"/>
        </w:rPr>
        <w:t xml:space="preserve">during the early days of colonization, </w:t>
      </w:r>
      <w:r w:rsidR="00DD5E46">
        <w:rPr>
          <w:sz w:val="24"/>
          <w:szCs w:val="24"/>
        </w:rPr>
        <w:t>white men and women alike were leaving the colonies to live with Indi</w:t>
      </w:r>
      <w:r w:rsidR="00D95929">
        <w:rPr>
          <w:sz w:val="24"/>
          <w:szCs w:val="24"/>
        </w:rPr>
        <w:t>g</w:t>
      </w:r>
      <w:r w:rsidR="00DD5E46">
        <w:rPr>
          <w:sz w:val="24"/>
          <w:szCs w:val="24"/>
        </w:rPr>
        <w:t>enous</w:t>
      </w:r>
      <w:r w:rsidR="00D95929">
        <w:rPr>
          <w:sz w:val="24"/>
          <w:szCs w:val="24"/>
        </w:rPr>
        <w:t xml:space="preserve"> tribes, yet </w:t>
      </w:r>
      <w:r w:rsidR="00453C73">
        <w:rPr>
          <w:sz w:val="24"/>
          <w:szCs w:val="24"/>
        </w:rPr>
        <w:t>the</w:t>
      </w:r>
      <w:r w:rsidR="00C97CC4">
        <w:rPr>
          <w:sz w:val="24"/>
          <w:szCs w:val="24"/>
        </w:rPr>
        <w:t xml:space="preserve"> reverse, was not happening at all</w:t>
      </w:r>
      <w:r w:rsidR="00311133">
        <w:rPr>
          <w:sz w:val="24"/>
          <w:szCs w:val="24"/>
        </w:rPr>
        <w:t>.</w:t>
      </w:r>
      <w:r w:rsidR="00E27F07">
        <w:rPr>
          <w:rStyle w:val="EndnoteReference"/>
          <w:sz w:val="24"/>
          <w:szCs w:val="24"/>
        </w:rPr>
        <w:endnoteReference w:id="20"/>
      </w:r>
      <w:r w:rsidR="003926E4">
        <w:rPr>
          <w:sz w:val="24"/>
          <w:szCs w:val="24"/>
        </w:rPr>
        <w:t xml:space="preserve"> </w:t>
      </w:r>
      <w:r w:rsidR="0086794C">
        <w:rPr>
          <w:sz w:val="24"/>
          <w:szCs w:val="24"/>
        </w:rPr>
        <w:t xml:space="preserve">Seeing that these women were not going to be subjugated by their own men, </w:t>
      </w:r>
      <w:r w:rsidR="00315542">
        <w:rPr>
          <w:sz w:val="24"/>
          <w:szCs w:val="24"/>
        </w:rPr>
        <w:t xml:space="preserve">the government did the next best thing, subjugated the women themselves. </w:t>
      </w:r>
      <w:r w:rsidR="00833F17">
        <w:rPr>
          <w:sz w:val="24"/>
          <w:szCs w:val="24"/>
        </w:rPr>
        <w:t xml:space="preserve">The government </w:t>
      </w:r>
      <w:r w:rsidR="00304D7F">
        <w:rPr>
          <w:sz w:val="24"/>
          <w:szCs w:val="24"/>
        </w:rPr>
        <w:t xml:space="preserve">would send soldiers to raid villages, </w:t>
      </w:r>
      <w:r w:rsidR="00910AB7">
        <w:rPr>
          <w:sz w:val="24"/>
          <w:szCs w:val="24"/>
        </w:rPr>
        <w:t xml:space="preserve">murdering the men </w:t>
      </w:r>
      <w:r w:rsidR="00910AB7">
        <w:rPr>
          <w:sz w:val="24"/>
          <w:szCs w:val="24"/>
        </w:rPr>
        <w:lastRenderedPageBreak/>
        <w:t>and demanding women be handed over for their “sexual service</w:t>
      </w:r>
      <w:r w:rsidR="00D72634">
        <w:rPr>
          <w:sz w:val="24"/>
          <w:szCs w:val="24"/>
        </w:rPr>
        <w:t>.</w:t>
      </w:r>
      <w:r w:rsidR="00910AB7">
        <w:rPr>
          <w:sz w:val="24"/>
          <w:szCs w:val="24"/>
        </w:rPr>
        <w:t>”</w:t>
      </w:r>
      <w:r w:rsidR="00D72634">
        <w:rPr>
          <w:rStyle w:val="EndnoteReference"/>
          <w:sz w:val="24"/>
          <w:szCs w:val="24"/>
        </w:rPr>
        <w:endnoteReference w:id="21"/>
      </w:r>
      <w:r w:rsidR="00D72634">
        <w:rPr>
          <w:sz w:val="24"/>
          <w:szCs w:val="24"/>
        </w:rPr>
        <w:t xml:space="preserve"> Women were routinely raped by white men</w:t>
      </w:r>
      <w:r w:rsidR="00DC71F3">
        <w:rPr>
          <w:sz w:val="24"/>
          <w:szCs w:val="24"/>
        </w:rPr>
        <w:t xml:space="preserve">, and would be sexually </w:t>
      </w:r>
      <w:r w:rsidR="00D144C0">
        <w:rPr>
          <w:sz w:val="24"/>
          <w:szCs w:val="24"/>
        </w:rPr>
        <w:t>mutilated after death</w:t>
      </w:r>
      <w:r w:rsidR="00137B39">
        <w:rPr>
          <w:sz w:val="24"/>
          <w:szCs w:val="24"/>
        </w:rPr>
        <w:t>. The sexual abuse of Indigenous women at the hands of white men</w:t>
      </w:r>
      <w:r w:rsidR="0043624D">
        <w:rPr>
          <w:sz w:val="24"/>
          <w:szCs w:val="24"/>
        </w:rPr>
        <w:t xml:space="preserve"> had reached “epidemic rates” by</w:t>
      </w:r>
      <w:r w:rsidR="001177E9">
        <w:rPr>
          <w:sz w:val="24"/>
          <w:szCs w:val="24"/>
        </w:rPr>
        <w:t xml:space="preserve"> 1850.</w:t>
      </w:r>
      <w:r w:rsidR="001177E9">
        <w:rPr>
          <w:rStyle w:val="FootnoteReference"/>
          <w:sz w:val="24"/>
          <w:szCs w:val="24"/>
        </w:rPr>
        <w:footnoteReference w:id="4"/>
      </w:r>
    </w:p>
    <w:p w14:paraId="62EAC2BE" w14:textId="26C4C103" w:rsidR="008E3887" w:rsidRDefault="008E3887" w:rsidP="0055652B">
      <w:pPr>
        <w:spacing w:line="480" w:lineRule="auto"/>
        <w:rPr>
          <w:sz w:val="24"/>
          <w:szCs w:val="24"/>
        </w:rPr>
      </w:pPr>
      <w:r>
        <w:rPr>
          <w:b/>
          <w:bCs/>
          <w:i/>
          <w:iCs/>
          <w:sz w:val="24"/>
          <w:szCs w:val="24"/>
        </w:rPr>
        <w:t>Selective populism</w:t>
      </w:r>
    </w:p>
    <w:p w14:paraId="4590EF33" w14:textId="71559FC2" w:rsidR="00800D3B" w:rsidRDefault="006172AE" w:rsidP="0055652B">
      <w:pPr>
        <w:spacing w:line="480" w:lineRule="auto"/>
        <w:rPr>
          <w:sz w:val="24"/>
          <w:szCs w:val="24"/>
        </w:rPr>
      </w:pPr>
      <w:r>
        <w:rPr>
          <w:sz w:val="24"/>
          <w:szCs w:val="24"/>
        </w:rPr>
        <w:tab/>
      </w:r>
      <w:r w:rsidR="00332091">
        <w:rPr>
          <w:sz w:val="24"/>
          <w:szCs w:val="24"/>
        </w:rPr>
        <w:t>Selective populism gives</w:t>
      </w:r>
      <w:r w:rsidR="009D1B68">
        <w:rPr>
          <w:sz w:val="24"/>
          <w:szCs w:val="24"/>
        </w:rPr>
        <w:t xml:space="preserve"> the popular elite a way to turn a blind eye. </w:t>
      </w:r>
      <w:r w:rsidR="00A56E5B">
        <w:rPr>
          <w:sz w:val="24"/>
          <w:szCs w:val="24"/>
        </w:rPr>
        <w:t>America claimed to be fou</w:t>
      </w:r>
      <w:r w:rsidR="001524C4">
        <w:rPr>
          <w:sz w:val="24"/>
          <w:szCs w:val="24"/>
        </w:rPr>
        <w:t>nded to escape a tyrannical government that refused to listen to the people (“taxation without representation”)</w:t>
      </w:r>
      <w:r w:rsidR="009447B9">
        <w:rPr>
          <w:sz w:val="24"/>
          <w:szCs w:val="24"/>
        </w:rPr>
        <w:t xml:space="preserve">, so the government set up was meant to </w:t>
      </w:r>
      <w:r w:rsidR="003F6319">
        <w:rPr>
          <w:sz w:val="24"/>
          <w:szCs w:val="24"/>
        </w:rPr>
        <w:t>support the concerns of “ordinary people</w:t>
      </w:r>
      <w:r w:rsidR="00017DB9">
        <w:rPr>
          <w:sz w:val="24"/>
          <w:szCs w:val="24"/>
        </w:rPr>
        <w:t>.</w:t>
      </w:r>
      <w:r w:rsidR="003F6319">
        <w:rPr>
          <w:sz w:val="24"/>
          <w:szCs w:val="24"/>
        </w:rPr>
        <w:t>”</w:t>
      </w:r>
      <w:r w:rsidR="00017DB9">
        <w:rPr>
          <w:sz w:val="24"/>
          <w:szCs w:val="24"/>
        </w:rPr>
        <w:t xml:space="preserve"> Only, the </w:t>
      </w:r>
      <w:r w:rsidR="00376D5D">
        <w:rPr>
          <w:sz w:val="24"/>
          <w:szCs w:val="24"/>
        </w:rPr>
        <w:t>so-called</w:t>
      </w:r>
      <w:r w:rsidR="00017DB9">
        <w:rPr>
          <w:sz w:val="24"/>
          <w:szCs w:val="24"/>
        </w:rPr>
        <w:t xml:space="preserve"> ordinary people </w:t>
      </w:r>
      <w:r w:rsidR="009322ED">
        <w:rPr>
          <w:sz w:val="24"/>
          <w:szCs w:val="24"/>
        </w:rPr>
        <w:t>are not</w:t>
      </w:r>
      <w:r w:rsidR="00017DB9">
        <w:rPr>
          <w:sz w:val="24"/>
          <w:szCs w:val="24"/>
        </w:rPr>
        <w:t xml:space="preserve"> exactly as ordinary as they claim they are</w:t>
      </w:r>
      <w:r w:rsidR="0032014C">
        <w:rPr>
          <w:sz w:val="24"/>
          <w:szCs w:val="24"/>
        </w:rPr>
        <w:t>. With selective populism, only the people who are considered “worthy”</w:t>
      </w:r>
      <w:r w:rsidR="00A63165">
        <w:rPr>
          <w:sz w:val="24"/>
          <w:szCs w:val="24"/>
        </w:rPr>
        <w:t xml:space="preserve"> are listened to. The US was not discrete in their support of selective populism. </w:t>
      </w:r>
      <w:r w:rsidR="004E715A">
        <w:rPr>
          <w:sz w:val="24"/>
          <w:szCs w:val="24"/>
        </w:rPr>
        <w:t>The constitution made this painfully clear</w:t>
      </w:r>
      <w:r w:rsidR="00AD1B97">
        <w:rPr>
          <w:sz w:val="24"/>
          <w:szCs w:val="24"/>
        </w:rPr>
        <w:t xml:space="preserve"> as it claimed to represent the new American </w:t>
      </w:r>
      <w:r w:rsidR="005B6B50">
        <w:rPr>
          <w:sz w:val="24"/>
          <w:szCs w:val="24"/>
        </w:rPr>
        <w:t>populous</w:t>
      </w:r>
      <w:r w:rsidR="00AD1B97">
        <w:rPr>
          <w:sz w:val="24"/>
          <w:szCs w:val="24"/>
        </w:rPr>
        <w:t>, but</w:t>
      </w:r>
      <w:r w:rsidR="005B6B50">
        <w:rPr>
          <w:sz w:val="24"/>
          <w:szCs w:val="24"/>
        </w:rPr>
        <w:t xml:space="preserve"> “did not mean Indians or blacks of women or white </w:t>
      </w:r>
      <w:r w:rsidR="00011A39">
        <w:rPr>
          <w:sz w:val="24"/>
          <w:szCs w:val="24"/>
        </w:rPr>
        <w:t>servants</w:t>
      </w:r>
      <w:r w:rsidR="005B6B50">
        <w:rPr>
          <w:sz w:val="24"/>
          <w:szCs w:val="24"/>
        </w:rPr>
        <w:t>.”</w:t>
      </w:r>
      <w:r w:rsidR="005B6B50">
        <w:rPr>
          <w:rStyle w:val="EndnoteReference"/>
          <w:sz w:val="24"/>
          <w:szCs w:val="24"/>
        </w:rPr>
        <w:endnoteReference w:id="22"/>
      </w:r>
    </w:p>
    <w:p w14:paraId="329AF330" w14:textId="7F2E8A38" w:rsidR="00011A39" w:rsidRDefault="00011A39" w:rsidP="0055652B">
      <w:pPr>
        <w:spacing w:line="480" w:lineRule="auto"/>
        <w:rPr>
          <w:sz w:val="24"/>
          <w:szCs w:val="24"/>
        </w:rPr>
      </w:pPr>
      <w:r>
        <w:rPr>
          <w:b/>
          <w:bCs/>
          <w:i/>
          <w:iCs/>
          <w:sz w:val="24"/>
          <w:szCs w:val="24"/>
        </w:rPr>
        <w:t>Newspeak</w:t>
      </w:r>
    </w:p>
    <w:p w14:paraId="377980B4" w14:textId="2BCDBDCE" w:rsidR="00011A39" w:rsidRPr="001F6245" w:rsidRDefault="00011A39" w:rsidP="0055652B">
      <w:pPr>
        <w:spacing w:line="480" w:lineRule="auto"/>
        <w:rPr>
          <w:sz w:val="24"/>
          <w:szCs w:val="24"/>
        </w:rPr>
      </w:pPr>
      <w:r>
        <w:rPr>
          <w:sz w:val="24"/>
          <w:szCs w:val="24"/>
        </w:rPr>
        <w:tab/>
      </w:r>
      <w:r w:rsidR="001F6245">
        <w:rPr>
          <w:sz w:val="24"/>
          <w:szCs w:val="24"/>
        </w:rPr>
        <w:t xml:space="preserve">Newspeak, while not coined until George Orwell’s </w:t>
      </w:r>
      <w:proofErr w:type="gramStart"/>
      <w:r w:rsidR="001F6245">
        <w:rPr>
          <w:i/>
          <w:iCs/>
          <w:sz w:val="24"/>
          <w:szCs w:val="24"/>
        </w:rPr>
        <w:t>1984</w:t>
      </w:r>
      <w:proofErr w:type="gramEnd"/>
      <w:r w:rsidR="001F6245">
        <w:rPr>
          <w:sz w:val="24"/>
          <w:szCs w:val="24"/>
        </w:rPr>
        <w:t xml:space="preserve"> has always been a tactic used by </w:t>
      </w:r>
      <w:r w:rsidR="00376D5D">
        <w:rPr>
          <w:sz w:val="24"/>
          <w:szCs w:val="24"/>
        </w:rPr>
        <w:t>governments</w:t>
      </w:r>
      <w:r w:rsidR="00C04EE0">
        <w:rPr>
          <w:sz w:val="24"/>
          <w:szCs w:val="24"/>
        </w:rPr>
        <w:t xml:space="preserve"> when trying to seem more palatable and reasonable</w:t>
      </w:r>
      <w:r w:rsidR="00F174A3">
        <w:rPr>
          <w:sz w:val="24"/>
          <w:szCs w:val="24"/>
        </w:rPr>
        <w:t xml:space="preserve"> for the people</w:t>
      </w:r>
      <w:r w:rsidR="006C5F6B">
        <w:rPr>
          <w:sz w:val="24"/>
          <w:szCs w:val="24"/>
        </w:rPr>
        <w:t>.</w:t>
      </w:r>
      <w:r w:rsidR="006A0FA5">
        <w:rPr>
          <w:sz w:val="24"/>
          <w:szCs w:val="24"/>
        </w:rPr>
        <w:t xml:space="preserve"> This form of propaganda is meant to deflect any critical thinking, making</w:t>
      </w:r>
      <w:r w:rsidR="000255F5">
        <w:rPr>
          <w:sz w:val="24"/>
          <w:szCs w:val="24"/>
        </w:rPr>
        <w:t xml:space="preserve"> people feel safe and right. This was a tactic that America </w:t>
      </w:r>
      <w:r w:rsidR="008A7F7F">
        <w:rPr>
          <w:sz w:val="24"/>
          <w:szCs w:val="24"/>
        </w:rPr>
        <w:t xml:space="preserve">utilized in their oppression of Indigenous people. </w:t>
      </w:r>
      <w:r w:rsidR="006A38E0">
        <w:rPr>
          <w:sz w:val="24"/>
          <w:szCs w:val="24"/>
        </w:rPr>
        <w:t xml:space="preserve">Dunbar-Ortiz explains </w:t>
      </w:r>
      <w:r w:rsidR="005950C8">
        <w:rPr>
          <w:sz w:val="24"/>
          <w:szCs w:val="24"/>
        </w:rPr>
        <w:t>how the American government has used newspeak “</w:t>
      </w:r>
      <w:r w:rsidR="001E4C67">
        <w:rPr>
          <w:sz w:val="24"/>
          <w:szCs w:val="24"/>
        </w:rPr>
        <w:t xml:space="preserve">Wars of conquest and ethnic cleansing could be sold </w:t>
      </w:r>
      <w:r w:rsidR="008151F5">
        <w:rPr>
          <w:sz w:val="24"/>
          <w:szCs w:val="24"/>
        </w:rPr>
        <w:t>to ‘the people</w:t>
      </w:r>
      <w:r w:rsidR="00091E6F">
        <w:rPr>
          <w:sz w:val="24"/>
          <w:szCs w:val="24"/>
        </w:rPr>
        <w:t>’…by promising to expand economic opportunit</w:t>
      </w:r>
      <w:r w:rsidR="00C95CF2">
        <w:rPr>
          <w:sz w:val="24"/>
          <w:szCs w:val="24"/>
        </w:rPr>
        <w:t xml:space="preserve">y, </w:t>
      </w:r>
      <w:r w:rsidR="00480F69">
        <w:rPr>
          <w:sz w:val="24"/>
          <w:szCs w:val="24"/>
        </w:rPr>
        <w:t xml:space="preserve">democracy, and </w:t>
      </w:r>
      <w:r w:rsidR="00480F69">
        <w:rPr>
          <w:sz w:val="24"/>
          <w:szCs w:val="24"/>
        </w:rPr>
        <w:lastRenderedPageBreak/>
        <w:t>freedom for all.”</w:t>
      </w:r>
      <w:r w:rsidR="00480F69">
        <w:rPr>
          <w:rStyle w:val="EndnoteReference"/>
          <w:sz w:val="24"/>
          <w:szCs w:val="24"/>
        </w:rPr>
        <w:endnoteReference w:id="23"/>
      </w:r>
      <w:r w:rsidR="005329D5">
        <w:rPr>
          <w:sz w:val="24"/>
          <w:szCs w:val="24"/>
        </w:rPr>
        <w:t xml:space="preserve"> Instead of the government saying they were going to go steal land, they were following the “doctrine of discovery</w:t>
      </w:r>
      <w:r w:rsidR="0057353E">
        <w:rPr>
          <w:sz w:val="24"/>
          <w:szCs w:val="24"/>
        </w:rPr>
        <w:t>.</w:t>
      </w:r>
      <w:r w:rsidR="005329D5">
        <w:rPr>
          <w:sz w:val="24"/>
          <w:szCs w:val="24"/>
        </w:rPr>
        <w:t xml:space="preserve">” </w:t>
      </w:r>
      <w:r w:rsidR="0057353E">
        <w:rPr>
          <w:sz w:val="24"/>
          <w:szCs w:val="24"/>
        </w:rPr>
        <w:t>Ra</w:t>
      </w:r>
      <w:r w:rsidR="005329D5">
        <w:rPr>
          <w:sz w:val="24"/>
          <w:szCs w:val="24"/>
        </w:rPr>
        <w:t xml:space="preserve">ther than </w:t>
      </w:r>
      <w:r w:rsidR="0057353E">
        <w:rPr>
          <w:sz w:val="24"/>
          <w:szCs w:val="24"/>
        </w:rPr>
        <w:t>saying they were forcing Indigenous</w:t>
      </w:r>
      <w:r w:rsidR="002C52E7">
        <w:rPr>
          <w:sz w:val="24"/>
          <w:szCs w:val="24"/>
        </w:rPr>
        <w:t xml:space="preserve"> </w:t>
      </w:r>
      <w:r w:rsidR="0057353E">
        <w:rPr>
          <w:sz w:val="24"/>
          <w:szCs w:val="24"/>
        </w:rPr>
        <w:t xml:space="preserve">people to </w:t>
      </w:r>
      <w:r w:rsidR="009662FD">
        <w:rPr>
          <w:sz w:val="24"/>
          <w:szCs w:val="24"/>
        </w:rPr>
        <w:t>strip themselves of their identities, they were “saving souls</w:t>
      </w:r>
      <w:r w:rsidR="002C52E7">
        <w:rPr>
          <w:sz w:val="24"/>
          <w:szCs w:val="24"/>
        </w:rPr>
        <w:t>.” Instead of genocide</w:t>
      </w:r>
      <w:r w:rsidR="00461593">
        <w:rPr>
          <w:sz w:val="24"/>
          <w:szCs w:val="24"/>
        </w:rPr>
        <w:t xml:space="preserve"> it was “manifest destiny.” Even if something seemed terrible to the people, the government would spin is as </w:t>
      </w:r>
      <w:r w:rsidR="00CE3B0F">
        <w:rPr>
          <w:sz w:val="24"/>
          <w:szCs w:val="24"/>
        </w:rPr>
        <w:t>tragic</w:t>
      </w:r>
      <w:r w:rsidR="00461593">
        <w:rPr>
          <w:sz w:val="24"/>
          <w:szCs w:val="24"/>
        </w:rPr>
        <w:t xml:space="preserve"> but inevitable</w:t>
      </w:r>
      <w:r w:rsidR="00286388">
        <w:rPr>
          <w:sz w:val="24"/>
          <w:szCs w:val="24"/>
        </w:rPr>
        <w:t>.</w:t>
      </w:r>
      <w:r w:rsidR="00B25950">
        <w:rPr>
          <w:sz w:val="24"/>
          <w:szCs w:val="24"/>
        </w:rPr>
        <w:t xml:space="preserve"> All of this was “instrumental in nullifying guilt related to genocide</w:t>
      </w:r>
      <w:r w:rsidR="005F11E8">
        <w:rPr>
          <w:sz w:val="24"/>
          <w:szCs w:val="24"/>
        </w:rPr>
        <w:t>”</w:t>
      </w:r>
      <w:r w:rsidR="005F11E8">
        <w:rPr>
          <w:rStyle w:val="EndnoteReference"/>
          <w:sz w:val="24"/>
          <w:szCs w:val="24"/>
        </w:rPr>
        <w:endnoteReference w:id="24"/>
      </w:r>
    </w:p>
    <w:p w14:paraId="70C0758C" w14:textId="64B2E7B1" w:rsidR="00512783" w:rsidRDefault="00512783" w:rsidP="0055652B">
      <w:pPr>
        <w:pStyle w:val="Heading2"/>
        <w:spacing w:line="480" w:lineRule="auto"/>
      </w:pPr>
      <w:r>
        <w:t>Jim Crow</w:t>
      </w:r>
      <w:r w:rsidR="004C4F54">
        <w:t xml:space="preserve"> and </w:t>
      </w:r>
      <w:r w:rsidR="00376D5D">
        <w:t>its</w:t>
      </w:r>
      <w:r w:rsidR="00836A78">
        <w:t xml:space="preserve"> Fascist Appeal</w:t>
      </w:r>
    </w:p>
    <w:p w14:paraId="3157BDF5" w14:textId="36B04C32" w:rsidR="0058420E" w:rsidRPr="00A5688C" w:rsidRDefault="008A7F51" w:rsidP="0055652B">
      <w:pPr>
        <w:spacing w:line="480" w:lineRule="auto"/>
        <w:rPr>
          <w:sz w:val="24"/>
          <w:szCs w:val="24"/>
        </w:rPr>
      </w:pPr>
      <w:r>
        <w:tab/>
      </w:r>
      <w:r w:rsidRPr="00A5688C">
        <w:rPr>
          <w:sz w:val="24"/>
          <w:szCs w:val="24"/>
        </w:rPr>
        <w:t xml:space="preserve">At the same time as the genocide against the Indigenous people of this continent, </w:t>
      </w:r>
      <w:r w:rsidR="001C4640" w:rsidRPr="00A5688C">
        <w:rPr>
          <w:sz w:val="24"/>
          <w:szCs w:val="24"/>
        </w:rPr>
        <w:t xml:space="preserve">America was committing </w:t>
      </w:r>
      <w:r w:rsidR="009E7A92" w:rsidRPr="00A5688C">
        <w:rPr>
          <w:sz w:val="24"/>
          <w:szCs w:val="24"/>
        </w:rPr>
        <w:t xml:space="preserve">its “original sin”, slavery. </w:t>
      </w:r>
      <w:r w:rsidR="006F34B3" w:rsidRPr="00A5688C">
        <w:rPr>
          <w:sz w:val="24"/>
          <w:szCs w:val="24"/>
        </w:rPr>
        <w:t>After 1865, when slavery was officially abolished</w:t>
      </w:r>
      <w:r w:rsidR="00E93803">
        <w:rPr>
          <w:rStyle w:val="FootnoteReference"/>
          <w:sz w:val="24"/>
          <w:szCs w:val="24"/>
        </w:rPr>
        <w:footnoteReference w:id="5"/>
      </w:r>
      <w:r w:rsidR="00A00322" w:rsidRPr="00A5688C">
        <w:rPr>
          <w:sz w:val="24"/>
          <w:szCs w:val="24"/>
        </w:rPr>
        <w:t xml:space="preserve">  the </w:t>
      </w:r>
      <w:r w:rsidR="00BF7DD7" w:rsidRPr="00A5688C">
        <w:rPr>
          <w:sz w:val="24"/>
          <w:szCs w:val="24"/>
        </w:rPr>
        <w:t>Reconstruction Era began</w:t>
      </w:r>
      <w:r w:rsidR="00FC5487" w:rsidRPr="00A5688C">
        <w:rPr>
          <w:sz w:val="24"/>
          <w:szCs w:val="24"/>
        </w:rPr>
        <w:t xml:space="preserve">. The Reconstruction Era was, at least for a short while, </w:t>
      </w:r>
      <w:r w:rsidR="005E1543" w:rsidRPr="00A5688C">
        <w:rPr>
          <w:sz w:val="24"/>
          <w:szCs w:val="24"/>
        </w:rPr>
        <w:t>the first</w:t>
      </w:r>
      <w:r w:rsidR="00C4543E" w:rsidRPr="00A5688C">
        <w:rPr>
          <w:sz w:val="24"/>
          <w:szCs w:val="24"/>
        </w:rPr>
        <w:t xml:space="preserve"> successful leftist movement in America on a national scale</w:t>
      </w:r>
      <w:r w:rsidR="00A060F3" w:rsidRPr="00A5688C">
        <w:rPr>
          <w:rStyle w:val="EndnoteReference"/>
          <w:sz w:val="24"/>
          <w:szCs w:val="24"/>
        </w:rPr>
        <w:endnoteReference w:id="25"/>
      </w:r>
      <w:r w:rsidR="00C4543E" w:rsidRPr="00A5688C">
        <w:rPr>
          <w:sz w:val="24"/>
          <w:szCs w:val="24"/>
        </w:rPr>
        <w:t xml:space="preserve">. </w:t>
      </w:r>
      <w:r w:rsidR="00AF0573" w:rsidRPr="00A5688C">
        <w:rPr>
          <w:sz w:val="24"/>
          <w:szCs w:val="24"/>
        </w:rPr>
        <w:t xml:space="preserve"> While Andrew Johnson tried his best to </w:t>
      </w:r>
      <w:r w:rsidR="00523514" w:rsidRPr="00A5688C">
        <w:rPr>
          <w:sz w:val="24"/>
          <w:szCs w:val="24"/>
        </w:rPr>
        <w:t xml:space="preserve">prevent any real changes, </w:t>
      </w:r>
      <w:r w:rsidR="00B07713" w:rsidRPr="00A5688C">
        <w:rPr>
          <w:sz w:val="24"/>
          <w:szCs w:val="24"/>
        </w:rPr>
        <w:t xml:space="preserve">Black officials started being elected to </w:t>
      </w:r>
      <w:r w:rsidR="002F1E8E" w:rsidRPr="00A5688C">
        <w:rPr>
          <w:sz w:val="24"/>
          <w:szCs w:val="24"/>
        </w:rPr>
        <w:t xml:space="preserve">office on all levels, Black women started </w:t>
      </w:r>
      <w:r w:rsidR="00B30623" w:rsidRPr="00A5688C">
        <w:rPr>
          <w:sz w:val="24"/>
          <w:szCs w:val="24"/>
        </w:rPr>
        <w:t>talking more about Black Feminism and Intersectionality</w:t>
      </w:r>
      <w:r w:rsidR="0030042C" w:rsidRPr="00A5688C">
        <w:rPr>
          <w:sz w:val="24"/>
          <w:szCs w:val="24"/>
        </w:rPr>
        <w:t>,</w:t>
      </w:r>
      <w:r w:rsidR="002928F1">
        <w:rPr>
          <w:rStyle w:val="FootnoteReference"/>
          <w:sz w:val="24"/>
          <w:szCs w:val="24"/>
        </w:rPr>
        <w:footnoteReference w:id="6"/>
      </w:r>
      <w:r w:rsidR="0030042C" w:rsidRPr="00A5688C">
        <w:rPr>
          <w:rStyle w:val="FootnoteReference"/>
          <w:sz w:val="24"/>
          <w:szCs w:val="24"/>
        </w:rPr>
        <w:t xml:space="preserve"> </w:t>
      </w:r>
      <w:r w:rsidR="00A06675" w:rsidRPr="00A5688C">
        <w:rPr>
          <w:sz w:val="24"/>
          <w:szCs w:val="24"/>
        </w:rPr>
        <w:t xml:space="preserve">everything seemed to be shifting. </w:t>
      </w:r>
      <w:r w:rsidR="008E665E" w:rsidRPr="00A5688C">
        <w:rPr>
          <w:sz w:val="24"/>
          <w:szCs w:val="24"/>
        </w:rPr>
        <w:t xml:space="preserve"> Then came</w:t>
      </w:r>
      <w:r w:rsidR="00AC487E" w:rsidRPr="00A5688C">
        <w:rPr>
          <w:sz w:val="24"/>
          <w:szCs w:val="24"/>
        </w:rPr>
        <w:t xml:space="preserve"> </w:t>
      </w:r>
      <w:r w:rsidR="0050228F" w:rsidRPr="00A5688C">
        <w:rPr>
          <w:sz w:val="24"/>
          <w:szCs w:val="24"/>
        </w:rPr>
        <w:t>the compromise</w:t>
      </w:r>
      <w:r w:rsidR="00AC487E" w:rsidRPr="00A5688C">
        <w:rPr>
          <w:sz w:val="24"/>
          <w:szCs w:val="24"/>
        </w:rPr>
        <w:t xml:space="preserve"> of 1877 and everything came crashing down. </w:t>
      </w:r>
      <w:r w:rsidR="00A3379A" w:rsidRPr="00A5688C">
        <w:rPr>
          <w:sz w:val="24"/>
          <w:szCs w:val="24"/>
        </w:rPr>
        <w:t xml:space="preserve"> When </w:t>
      </w:r>
      <w:r w:rsidR="00E4739F" w:rsidRPr="00A5688C">
        <w:rPr>
          <w:sz w:val="24"/>
          <w:szCs w:val="24"/>
        </w:rPr>
        <w:t xml:space="preserve">President Hayes became the first president to lose the popular vote </w:t>
      </w:r>
      <w:r w:rsidR="00333B2A" w:rsidRPr="00A5688C">
        <w:rPr>
          <w:sz w:val="24"/>
          <w:szCs w:val="24"/>
        </w:rPr>
        <w:t xml:space="preserve">but win the electoral college, he and the Republican party </w:t>
      </w:r>
      <w:r w:rsidR="000D74D3" w:rsidRPr="00A5688C">
        <w:rPr>
          <w:sz w:val="24"/>
          <w:szCs w:val="24"/>
        </w:rPr>
        <w:t>made</w:t>
      </w:r>
      <w:r w:rsidR="00333B2A" w:rsidRPr="00A5688C">
        <w:rPr>
          <w:sz w:val="24"/>
          <w:szCs w:val="24"/>
        </w:rPr>
        <w:t xml:space="preserve"> a compromise with the Dixiecrats. </w:t>
      </w:r>
      <w:r w:rsidR="006C102E" w:rsidRPr="00A5688C">
        <w:rPr>
          <w:sz w:val="24"/>
          <w:szCs w:val="24"/>
        </w:rPr>
        <w:t xml:space="preserve">Hayes could become president, but in return, </w:t>
      </w:r>
      <w:r w:rsidR="00E60DD7" w:rsidRPr="00A5688C">
        <w:rPr>
          <w:sz w:val="24"/>
          <w:szCs w:val="24"/>
        </w:rPr>
        <w:t>the Republicans withdrew</w:t>
      </w:r>
      <w:r w:rsidR="005855C6" w:rsidRPr="00A5688C">
        <w:rPr>
          <w:sz w:val="24"/>
          <w:szCs w:val="24"/>
        </w:rPr>
        <w:t xml:space="preserve"> the federal troops still in the South, still there to enforce reconstruction era politics, and</w:t>
      </w:r>
      <w:r w:rsidR="008E75BC" w:rsidRPr="00A5688C">
        <w:rPr>
          <w:sz w:val="24"/>
          <w:szCs w:val="24"/>
        </w:rPr>
        <w:t xml:space="preserve"> promised </w:t>
      </w:r>
      <w:r w:rsidR="00376D5D" w:rsidRPr="00A5688C">
        <w:rPr>
          <w:sz w:val="24"/>
          <w:szCs w:val="24"/>
        </w:rPr>
        <w:t>not “</w:t>
      </w:r>
      <w:r w:rsidR="009642B2" w:rsidRPr="00A5688C">
        <w:rPr>
          <w:sz w:val="24"/>
          <w:szCs w:val="24"/>
        </w:rPr>
        <w:t>intervene further in political affairs</w:t>
      </w:r>
      <w:r w:rsidR="00F52FD8" w:rsidRPr="00A5688C">
        <w:rPr>
          <w:sz w:val="24"/>
          <w:szCs w:val="24"/>
        </w:rPr>
        <w:t>” of the South</w:t>
      </w:r>
      <w:r w:rsidR="001A4B2B" w:rsidRPr="00A5688C">
        <w:rPr>
          <w:sz w:val="24"/>
          <w:szCs w:val="24"/>
        </w:rPr>
        <w:t>.</w:t>
      </w:r>
      <w:r w:rsidR="00F52FD8" w:rsidRPr="00A5688C">
        <w:rPr>
          <w:rStyle w:val="EndnoteReference"/>
          <w:sz w:val="24"/>
          <w:szCs w:val="24"/>
        </w:rPr>
        <w:endnoteReference w:id="26"/>
      </w:r>
      <w:r w:rsidR="001A4B2B" w:rsidRPr="00A5688C">
        <w:rPr>
          <w:sz w:val="24"/>
          <w:szCs w:val="24"/>
        </w:rPr>
        <w:t xml:space="preserve"> With the Republicans no longer around to keep the South in line</w:t>
      </w:r>
      <w:r w:rsidR="0058420E" w:rsidRPr="00A5688C">
        <w:rPr>
          <w:sz w:val="24"/>
          <w:szCs w:val="24"/>
        </w:rPr>
        <w:t>.</w:t>
      </w:r>
    </w:p>
    <w:p w14:paraId="25CD1007" w14:textId="5398FC96" w:rsidR="0058420E" w:rsidRPr="00A5688C" w:rsidRDefault="0058420E" w:rsidP="0055652B">
      <w:pPr>
        <w:spacing w:line="480" w:lineRule="auto"/>
        <w:rPr>
          <w:sz w:val="24"/>
          <w:szCs w:val="24"/>
        </w:rPr>
      </w:pPr>
      <w:r w:rsidRPr="00A5688C">
        <w:rPr>
          <w:sz w:val="24"/>
          <w:szCs w:val="24"/>
        </w:rPr>
        <w:lastRenderedPageBreak/>
        <w:tab/>
        <w:t xml:space="preserve">The South had just been itching for that little bit of Republican oversight to leave. While the reconstruction era was one of the most radical eras in American history, </w:t>
      </w:r>
      <w:r w:rsidR="00352E0C" w:rsidRPr="00A5688C">
        <w:rPr>
          <w:sz w:val="24"/>
          <w:szCs w:val="24"/>
        </w:rPr>
        <w:t>the sou</w:t>
      </w:r>
      <w:r w:rsidR="00766629" w:rsidRPr="00A5688C">
        <w:rPr>
          <w:sz w:val="24"/>
          <w:szCs w:val="24"/>
        </w:rPr>
        <w:t>th was doing everything they could to effectively nullify the 13</w:t>
      </w:r>
      <w:r w:rsidR="00766629" w:rsidRPr="00A5688C">
        <w:rPr>
          <w:sz w:val="24"/>
          <w:szCs w:val="24"/>
          <w:vertAlign w:val="superscript"/>
        </w:rPr>
        <w:t>th</w:t>
      </w:r>
      <w:r w:rsidR="00D17048">
        <w:rPr>
          <w:sz w:val="24"/>
          <w:szCs w:val="24"/>
        </w:rPr>
        <w:t>, 14</w:t>
      </w:r>
      <w:r w:rsidR="00D17048" w:rsidRPr="00D17048">
        <w:rPr>
          <w:sz w:val="24"/>
          <w:szCs w:val="24"/>
          <w:vertAlign w:val="superscript"/>
        </w:rPr>
        <w:t>th</w:t>
      </w:r>
      <w:r w:rsidR="00D17048">
        <w:rPr>
          <w:sz w:val="24"/>
          <w:szCs w:val="24"/>
        </w:rPr>
        <w:t>, and 15</w:t>
      </w:r>
      <w:r w:rsidR="00D17048" w:rsidRPr="00433594">
        <w:rPr>
          <w:sz w:val="24"/>
          <w:szCs w:val="24"/>
          <w:vertAlign w:val="superscript"/>
        </w:rPr>
        <w:t>th</w:t>
      </w:r>
      <w:r w:rsidR="00D17048">
        <w:rPr>
          <w:sz w:val="24"/>
          <w:szCs w:val="24"/>
        </w:rPr>
        <w:t xml:space="preserve"> </w:t>
      </w:r>
      <w:r w:rsidR="00766629" w:rsidRPr="00A5688C">
        <w:rPr>
          <w:sz w:val="24"/>
          <w:szCs w:val="24"/>
        </w:rPr>
        <w:t>amendment</w:t>
      </w:r>
      <w:r w:rsidR="00433594">
        <w:rPr>
          <w:sz w:val="24"/>
          <w:szCs w:val="24"/>
        </w:rPr>
        <w:t>s</w:t>
      </w:r>
      <w:r w:rsidR="00766629" w:rsidRPr="00A5688C">
        <w:rPr>
          <w:sz w:val="24"/>
          <w:szCs w:val="24"/>
        </w:rPr>
        <w:t xml:space="preserve">. </w:t>
      </w:r>
      <w:r w:rsidR="00B46C39" w:rsidRPr="00A5688C">
        <w:rPr>
          <w:sz w:val="24"/>
          <w:szCs w:val="24"/>
        </w:rPr>
        <w:t xml:space="preserve">When white people </w:t>
      </w:r>
      <w:r w:rsidR="00385D5A" w:rsidRPr="00A5688C">
        <w:rPr>
          <w:sz w:val="24"/>
          <w:szCs w:val="24"/>
        </w:rPr>
        <w:t>found</w:t>
      </w:r>
      <w:r w:rsidR="00B46C39" w:rsidRPr="00A5688C">
        <w:rPr>
          <w:sz w:val="24"/>
          <w:szCs w:val="24"/>
        </w:rPr>
        <w:t xml:space="preserve"> it was no longer possible for them to </w:t>
      </w:r>
      <w:r w:rsidR="00AC77AC" w:rsidRPr="00A5688C">
        <w:rPr>
          <w:sz w:val="24"/>
          <w:szCs w:val="24"/>
        </w:rPr>
        <w:t>oppress Black people through the law</w:t>
      </w:r>
      <w:r w:rsidR="005046F5" w:rsidRPr="00A5688C">
        <w:rPr>
          <w:sz w:val="24"/>
          <w:szCs w:val="24"/>
        </w:rPr>
        <w:t xml:space="preserve"> in certain avenues, </w:t>
      </w:r>
      <w:r w:rsidR="00D0337F" w:rsidRPr="00A5688C">
        <w:rPr>
          <w:sz w:val="24"/>
          <w:szCs w:val="24"/>
        </w:rPr>
        <w:t xml:space="preserve">they did the next best thing, they formed the original domestic terrorist </w:t>
      </w:r>
      <w:r w:rsidR="00C869D8" w:rsidRPr="00A5688C">
        <w:rPr>
          <w:sz w:val="24"/>
          <w:szCs w:val="24"/>
        </w:rPr>
        <w:t>group and fascist movement</w:t>
      </w:r>
      <w:r w:rsidR="002F4FBA" w:rsidRPr="00A5688C">
        <w:rPr>
          <w:sz w:val="24"/>
          <w:szCs w:val="24"/>
        </w:rPr>
        <w:t>. While states like Mississippi were able to enact Black codes</w:t>
      </w:r>
      <w:r w:rsidR="00494707" w:rsidRPr="00A5688C">
        <w:rPr>
          <w:sz w:val="24"/>
          <w:szCs w:val="24"/>
        </w:rPr>
        <w:t xml:space="preserve"> in 1865, effectively keeping abolition from ever happening, states like Louisiana, </w:t>
      </w:r>
      <w:r w:rsidR="006958B8" w:rsidRPr="00A5688C">
        <w:rPr>
          <w:sz w:val="24"/>
          <w:szCs w:val="24"/>
        </w:rPr>
        <w:t xml:space="preserve">where federal troops remained stationed until 1877, </w:t>
      </w:r>
      <w:r w:rsidR="0090440A" w:rsidRPr="00A5688C">
        <w:rPr>
          <w:sz w:val="24"/>
          <w:szCs w:val="24"/>
        </w:rPr>
        <w:t>forcing the states</w:t>
      </w:r>
      <w:r w:rsidR="006C3933" w:rsidRPr="00A5688C">
        <w:rPr>
          <w:sz w:val="24"/>
          <w:szCs w:val="24"/>
        </w:rPr>
        <w:t xml:space="preserve"> to abide by abolition and reconstruction era policies, found a drastic change</w:t>
      </w:r>
      <w:r w:rsidR="00235496" w:rsidRPr="00A5688C">
        <w:rPr>
          <w:sz w:val="24"/>
          <w:szCs w:val="24"/>
        </w:rPr>
        <w:t xml:space="preserve"> in their lives</w:t>
      </w:r>
      <w:r w:rsidR="002B4E4E" w:rsidRPr="00A5688C">
        <w:rPr>
          <w:sz w:val="24"/>
          <w:szCs w:val="24"/>
        </w:rPr>
        <w:t xml:space="preserve">. When </w:t>
      </w:r>
      <w:r w:rsidR="00A43CDC" w:rsidRPr="00A5688C">
        <w:rPr>
          <w:sz w:val="24"/>
          <w:szCs w:val="24"/>
        </w:rPr>
        <w:t xml:space="preserve">Republicans had an upset victory in 1873, due to </w:t>
      </w:r>
      <w:r w:rsidR="00EC2200" w:rsidRPr="00A5688C">
        <w:rPr>
          <w:sz w:val="24"/>
          <w:szCs w:val="24"/>
        </w:rPr>
        <w:t>the enfranchisement of Black men, the Klan retaliated</w:t>
      </w:r>
      <w:r w:rsidR="00A87663" w:rsidRPr="00A5688C">
        <w:rPr>
          <w:sz w:val="24"/>
          <w:szCs w:val="24"/>
        </w:rPr>
        <w:t xml:space="preserve">. When the Black electorate was at the </w:t>
      </w:r>
      <w:r w:rsidR="00773DD4" w:rsidRPr="00A5688C">
        <w:rPr>
          <w:sz w:val="24"/>
          <w:szCs w:val="24"/>
        </w:rPr>
        <w:t xml:space="preserve">courthouse, making sure the </w:t>
      </w:r>
      <w:r w:rsidR="003B7188" w:rsidRPr="00A5688C">
        <w:rPr>
          <w:sz w:val="24"/>
          <w:szCs w:val="24"/>
        </w:rPr>
        <w:t>duly</w:t>
      </w:r>
      <w:r w:rsidR="00773DD4" w:rsidRPr="00A5688C">
        <w:rPr>
          <w:sz w:val="24"/>
          <w:szCs w:val="24"/>
        </w:rPr>
        <w:t xml:space="preserve"> elected candidates got sworn in, the </w:t>
      </w:r>
      <w:r w:rsidR="00B06058" w:rsidRPr="00A5688C">
        <w:rPr>
          <w:sz w:val="24"/>
          <w:szCs w:val="24"/>
        </w:rPr>
        <w:t xml:space="preserve">Klan showed up, guns blazing. </w:t>
      </w:r>
      <w:r w:rsidR="00AB56BE" w:rsidRPr="00A5688C">
        <w:rPr>
          <w:sz w:val="24"/>
          <w:szCs w:val="24"/>
        </w:rPr>
        <w:t>They then committed one o</w:t>
      </w:r>
      <w:r w:rsidR="00F00BC1" w:rsidRPr="00A5688C">
        <w:rPr>
          <w:sz w:val="24"/>
          <w:szCs w:val="24"/>
        </w:rPr>
        <w:t>f the deadliest massacres in American histor</w:t>
      </w:r>
      <w:r w:rsidR="008B5789" w:rsidRPr="00A5688C">
        <w:rPr>
          <w:sz w:val="24"/>
          <w:szCs w:val="24"/>
        </w:rPr>
        <w:t>y by private citizens, with an estimate 105-2</w:t>
      </w:r>
      <w:r w:rsidR="00C035BC" w:rsidRPr="00A5688C">
        <w:rPr>
          <w:sz w:val="24"/>
          <w:szCs w:val="24"/>
        </w:rPr>
        <w:t>80 black people dying.</w:t>
      </w:r>
      <w:r w:rsidR="00C035BC" w:rsidRPr="00A5688C">
        <w:rPr>
          <w:rStyle w:val="EndnoteReference"/>
          <w:sz w:val="24"/>
          <w:szCs w:val="24"/>
        </w:rPr>
        <w:endnoteReference w:id="27"/>
      </w:r>
      <w:r w:rsidR="00C035BC" w:rsidRPr="00A5688C">
        <w:rPr>
          <w:sz w:val="24"/>
          <w:szCs w:val="24"/>
        </w:rPr>
        <w:t xml:space="preserve"> </w:t>
      </w:r>
      <w:r w:rsidR="002E2E00" w:rsidRPr="00A5688C">
        <w:rPr>
          <w:sz w:val="24"/>
          <w:szCs w:val="24"/>
        </w:rPr>
        <w:t xml:space="preserve"> The killers were arrested and charged with violating</w:t>
      </w:r>
      <w:r w:rsidR="00355170" w:rsidRPr="00A5688C">
        <w:rPr>
          <w:sz w:val="24"/>
          <w:szCs w:val="24"/>
        </w:rPr>
        <w:t xml:space="preserve"> the Enforcement Act, something written specifically to deal with the terrorism committed by the KKK</w:t>
      </w:r>
      <w:r w:rsidR="000611D3" w:rsidRPr="00A5688C">
        <w:rPr>
          <w:sz w:val="24"/>
          <w:szCs w:val="24"/>
        </w:rPr>
        <w:t xml:space="preserve">. However, 3 years later, shortly before </w:t>
      </w:r>
      <w:r w:rsidR="00376D5D" w:rsidRPr="00A5688C">
        <w:rPr>
          <w:sz w:val="24"/>
          <w:szCs w:val="24"/>
        </w:rPr>
        <w:t>Hayes</w:t>
      </w:r>
      <w:r w:rsidR="000611D3" w:rsidRPr="00A5688C">
        <w:rPr>
          <w:sz w:val="24"/>
          <w:szCs w:val="24"/>
        </w:rPr>
        <w:t xml:space="preserve"> would take office, this act was overturned.</w:t>
      </w:r>
    </w:p>
    <w:p w14:paraId="37E37AED" w14:textId="6D466307" w:rsidR="00813B2E" w:rsidRDefault="009F434C" w:rsidP="0055652B">
      <w:pPr>
        <w:spacing w:line="480" w:lineRule="auto"/>
        <w:rPr>
          <w:sz w:val="24"/>
          <w:szCs w:val="24"/>
        </w:rPr>
      </w:pPr>
      <w:r w:rsidRPr="00A5688C">
        <w:rPr>
          <w:sz w:val="24"/>
          <w:szCs w:val="24"/>
        </w:rPr>
        <w:tab/>
        <w:t>By 1877, the courts had overturned</w:t>
      </w:r>
      <w:r w:rsidR="007A318A" w:rsidRPr="00A5688C">
        <w:rPr>
          <w:sz w:val="24"/>
          <w:szCs w:val="24"/>
        </w:rPr>
        <w:t xml:space="preserve"> almost </w:t>
      </w:r>
      <w:r w:rsidR="00376D5D" w:rsidRPr="00A5688C">
        <w:rPr>
          <w:sz w:val="24"/>
          <w:szCs w:val="24"/>
        </w:rPr>
        <w:t>all</w:t>
      </w:r>
      <w:r w:rsidR="007A318A" w:rsidRPr="00A5688C">
        <w:rPr>
          <w:sz w:val="24"/>
          <w:szCs w:val="24"/>
        </w:rPr>
        <w:t xml:space="preserve"> the laws from the reconstruction era, </w:t>
      </w:r>
      <w:r w:rsidR="00531710" w:rsidRPr="00A5688C">
        <w:rPr>
          <w:sz w:val="24"/>
          <w:szCs w:val="24"/>
        </w:rPr>
        <w:t>leaving the South ready for Jim Crow. So</w:t>
      </w:r>
      <w:r w:rsidR="00576A26" w:rsidRPr="00A5688C">
        <w:rPr>
          <w:sz w:val="24"/>
          <w:szCs w:val="24"/>
        </w:rPr>
        <w:t xml:space="preserve">, </w:t>
      </w:r>
      <w:r w:rsidR="0027193C" w:rsidRPr="00A5688C">
        <w:rPr>
          <w:sz w:val="24"/>
          <w:szCs w:val="24"/>
        </w:rPr>
        <w:t>nearly a century was</w:t>
      </w:r>
      <w:r w:rsidR="00576A26" w:rsidRPr="00A5688C">
        <w:rPr>
          <w:sz w:val="24"/>
          <w:szCs w:val="24"/>
        </w:rPr>
        <w:t xml:space="preserve"> cleared to </w:t>
      </w:r>
      <w:r w:rsidR="00F02EF2" w:rsidRPr="00A5688C">
        <w:rPr>
          <w:sz w:val="24"/>
          <w:szCs w:val="24"/>
        </w:rPr>
        <w:t>enact Jim Crow, one of the most notorious eras in American history.</w:t>
      </w:r>
      <w:r w:rsidR="007749EC" w:rsidRPr="00A5688C">
        <w:rPr>
          <w:sz w:val="24"/>
          <w:szCs w:val="24"/>
        </w:rPr>
        <w:t xml:space="preserve"> The next 90</w:t>
      </w:r>
      <w:r w:rsidR="0027193C" w:rsidRPr="00A5688C">
        <w:rPr>
          <w:sz w:val="24"/>
          <w:szCs w:val="24"/>
        </w:rPr>
        <w:t xml:space="preserve"> years </w:t>
      </w:r>
      <w:r w:rsidR="00AC1A4A" w:rsidRPr="00A5688C">
        <w:rPr>
          <w:sz w:val="24"/>
          <w:szCs w:val="24"/>
        </w:rPr>
        <w:t>were defined by</w:t>
      </w:r>
      <w:r w:rsidR="003023F4" w:rsidRPr="00A5688C">
        <w:rPr>
          <w:sz w:val="24"/>
          <w:szCs w:val="24"/>
        </w:rPr>
        <w:t xml:space="preserve"> constant</w:t>
      </w:r>
      <w:r w:rsidR="0042621C">
        <w:rPr>
          <w:sz w:val="24"/>
          <w:szCs w:val="24"/>
        </w:rPr>
        <w:t xml:space="preserve"> </w:t>
      </w:r>
      <w:r w:rsidR="003023F4" w:rsidRPr="00A5688C">
        <w:rPr>
          <w:sz w:val="24"/>
          <w:szCs w:val="24"/>
        </w:rPr>
        <w:t>terror for Black people, especially in the Sout</w:t>
      </w:r>
      <w:r w:rsidR="00D17048">
        <w:rPr>
          <w:sz w:val="24"/>
          <w:szCs w:val="24"/>
        </w:rPr>
        <w:t>h</w:t>
      </w:r>
      <w:r w:rsidR="00375110">
        <w:rPr>
          <w:sz w:val="24"/>
          <w:szCs w:val="24"/>
        </w:rPr>
        <w:t xml:space="preserve"> and an era that is often argued to </w:t>
      </w:r>
      <w:r w:rsidR="00357F45">
        <w:rPr>
          <w:sz w:val="24"/>
          <w:szCs w:val="24"/>
        </w:rPr>
        <w:t>have</w:t>
      </w:r>
      <w:r w:rsidR="00B77735">
        <w:rPr>
          <w:sz w:val="24"/>
          <w:szCs w:val="24"/>
        </w:rPr>
        <w:t xml:space="preserve"> been the home of</w:t>
      </w:r>
      <w:r w:rsidR="00375110">
        <w:rPr>
          <w:sz w:val="24"/>
          <w:szCs w:val="24"/>
        </w:rPr>
        <w:t xml:space="preserve"> first </w:t>
      </w:r>
      <w:r w:rsidR="002F5DA5">
        <w:rPr>
          <w:sz w:val="24"/>
          <w:szCs w:val="24"/>
        </w:rPr>
        <w:t>full-</w:t>
      </w:r>
      <w:r w:rsidR="00376D5D">
        <w:rPr>
          <w:sz w:val="24"/>
          <w:szCs w:val="24"/>
        </w:rPr>
        <w:t>fledged</w:t>
      </w:r>
      <w:r w:rsidR="002F5DA5">
        <w:rPr>
          <w:sz w:val="24"/>
          <w:szCs w:val="24"/>
        </w:rPr>
        <w:t xml:space="preserve"> </w:t>
      </w:r>
      <w:r w:rsidR="00375110">
        <w:rPr>
          <w:sz w:val="24"/>
          <w:szCs w:val="24"/>
        </w:rPr>
        <w:t xml:space="preserve">fascist </w:t>
      </w:r>
      <w:r w:rsidR="002F5DA5">
        <w:rPr>
          <w:sz w:val="24"/>
          <w:szCs w:val="24"/>
        </w:rPr>
        <w:t>movement</w:t>
      </w:r>
      <w:r w:rsidR="00587179">
        <w:rPr>
          <w:sz w:val="24"/>
          <w:szCs w:val="24"/>
        </w:rPr>
        <w:t>.</w:t>
      </w:r>
    </w:p>
    <w:p w14:paraId="7AC56FE4" w14:textId="56FD39E4" w:rsidR="00605B16" w:rsidRDefault="00FB50CC" w:rsidP="0055652B">
      <w:pPr>
        <w:spacing w:line="480" w:lineRule="auto"/>
        <w:rPr>
          <w:b/>
          <w:bCs/>
          <w:i/>
          <w:iCs/>
          <w:sz w:val="24"/>
          <w:szCs w:val="24"/>
        </w:rPr>
      </w:pPr>
      <w:r>
        <w:rPr>
          <w:b/>
          <w:bCs/>
          <w:i/>
          <w:iCs/>
          <w:sz w:val="24"/>
          <w:szCs w:val="24"/>
        </w:rPr>
        <w:lastRenderedPageBreak/>
        <w:t>Cult of tradition</w:t>
      </w:r>
    </w:p>
    <w:p w14:paraId="4BA2CB80" w14:textId="3D24C0EA" w:rsidR="005923A8" w:rsidRPr="005923A8" w:rsidRDefault="00673A14" w:rsidP="0055652B">
      <w:pPr>
        <w:spacing w:line="480" w:lineRule="auto"/>
        <w:rPr>
          <w:sz w:val="24"/>
          <w:szCs w:val="24"/>
        </w:rPr>
      </w:pPr>
      <w:r>
        <w:rPr>
          <w:sz w:val="24"/>
          <w:szCs w:val="24"/>
        </w:rPr>
        <w:tab/>
      </w:r>
      <w:r w:rsidR="00587179">
        <w:rPr>
          <w:sz w:val="24"/>
          <w:szCs w:val="24"/>
        </w:rPr>
        <w:t>The cult of tradition</w:t>
      </w:r>
      <w:r w:rsidR="00424472">
        <w:rPr>
          <w:sz w:val="24"/>
          <w:szCs w:val="24"/>
        </w:rPr>
        <w:t xml:space="preserve"> in the 100 years following the Civil </w:t>
      </w:r>
      <w:r w:rsidR="006A2EF4">
        <w:rPr>
          <w:sz w:val="24"/>
          <w:szCs w:val="24"/>
        </w:rPr>
        <w:t xml:space="preserve">War was undeniable. </w:t>
      </w:r>
      <w:r w:rsidR="00390B72">
        <w:rPr>
          <w:sz w:val="24"/>
          <w:szCs w:val="24"/>
        </w:rPr>
        <w:t>Many white people in power were unwilling to let go</w:t>
      </w:r>
      <w:r w:rsidR="00B23045">
        <w:rPr>
          <w:sz w:val="24"/>
          <w:szCs w:val="24"/>
        </w:rPr>
        <w:t xml:space="preserve"> of their power. So instead, they did everything in their power to keep things the same</w:t>
      </w:r>
      <w:r w:rsidR="00443C46">
        <w:rPr>
          <w:sz w:val="24"/>
          <w:szCs w:val="24"/>
        </w:rPr>
        <w:t>.</w:t>
      </w:r>
      <w:r w:rsidR="003A16CD">
        <w:rPr>
          <w:sz w:val="24"/>
          <w:szCs w:val="24"/>
        </w:rPr>
        <w:t xml:space="preserve"> </w:t>
      </w:r>
      <w:r w:rsidR="004650A3">
        <w:rPr>
          <w:sz w:val="24"/>
          <w:szCs w:val="24"/>
        </w:rPr>
        <w:t xml:space="preserve">The Cult of tradition was apparent from the moment the Civil War ended, with it being so strong that </w:t>
      </w:r>
      <w:r w:rsidR="00EA31CF">
        <w:rPr>
          <w:sz w:val="24"/>
          <w:szCs w:val="24"/>
        </w:rPr>
        <w:t>the US</w:t>
      </w:r>
      <w:r w:rsidR="00580D27">
        <w:rPr>
          <w:sz w:val="24"/>
          <w:szCs w:val="24"/>
        </w:rPr>
        <w:t xml:space="preserve"> </w:t>
      </w:r>
      <w:r w:rsidR="006E5BC1">
        <w:rPr>
          <w:sz w:val="24"/>
          <w:szCs w:val="24"/>
        </w:rPr>
        <w:t>deployed troops to some states</w:t>
      </w:r>
      <w:r w:rsidR="00580D27">
        <w:rPr>
          <w:sz w:val="24"/>
          <w:szCs w:val="24"/>
        </w:rPr>
        <w:t xml:space="preserve">. However, after 1877, when those </w:t>
      </w:r>
      <w:r w:rsidR="006E5BC1">
        <w:rPr>
          <w:sz w:val="24"/>
          <w:szCs w:val="24"/>
        </w:rPr>
        <w:t xml:space="preserve">troops left, </w:t>
      </w:r>
      <w:r w:rsidR="00216573">
        <w:rPr>
          <w:sz w:val="24"/>
          <w:szCs w:val="24"/>
        </w:rPr>
        <w:t>the cult of tradition had become so intense it was</w:t>
      </w:r>
      <w:r w:rsidR="00F73C5A">
        <w:rPr>
          <w:sz w:val="24"/>
          <w:szCs w:val="24"/>
        </w:rPr>
        <w:t xml:space="preserve"> expressed more as a rejection of modernism that a cult of traditionalism</w:t>
      </w:r>
      <w:r w:rsidR="00F73C5A">
        <w:rPr>
          <w:rStyle w:val="FootnoteReference"/>
          <w:sz w:val="24"/>
          <w:szCs w:val="24"/>
        </w:rPr>
        <w:footnoteReference w:id="7"/>
      </w:r>
      <w:r w:rsidR="00767C78">
        <w:rPr>
          <w:sz w:val="24"/>
          <w:szCs w:val="24"/>
        </w:rPr>
        <w:t xml:space="preserve"> </w:t>
      </w:r>
      <w:r w:rsidR="00757A48">
        <w:rPr>
          <w:sz w:val="24"/>
          <w:szCs w:val="24"/>
        </w:rPr>
        <w:t>The cult of traditionalism would continue t</w:t>
      </w:r>
      <w:r w:rsidR="00246BA9">
        <w:rPr>
          <w:sz w:val="24"/>
          <w:szCs w:val="24"/>
        </w:rPr>
        <w:t>o varying extents for the next century</w:t>
      </w:r>
      <w:r w:rsidR="00F05345">
        <w:rPr>
          <w:sz w:val="24"/>
          <w:szCs w:val="24"/>
        </w:rPr>
        <w:t xml:space="preserve"> and a half.</w:t>
      </w:r>
    </w:p>
    <w:p w14:paraId="77F915A5" w14:textId="77777777" w:rsidR="00575AB0" w:rsidRDefault="00881AD9" w:rsidP="0055652B">
      <w:pPr>
        <w:spacing w:line="480" w:lineRule="auto"/>
        <w:rPr>
          <w:sz w:val="24"/>
          <w:szCs w:val="24"/>
        </w:rPr>
      </w:pPr>
      <w:r>
        <w:rPr>
          <w:b/>
          <w:bCs/>
          <w:i/>
          <w:iCs/>
          <w:sz w:val="24"/>
          <w:szCs w:val="24"/>
        </w:rPr>
        <w:t>Rejection of Modernism</w:t>
      </w:r>
      <w:r>
        <w:rPr>
          <w:sz w:val="24"/>
          <w:szCs w:val="24"/>
        </w:rPr>
        <w:t xml:space="preserve">- </w:t>
      </w:r>
    </w:p>
    <w:p w14:paraId="7ED8465C" w14:textId="42242F20" w:rsidR="00881AD9" w:rsidRPr="009F4ECE" w:rsidRDefault="00D536E0" w:rsidP="0055652B">
      <w:pPr>
        <w:spacing w:line="480" w:lineRule="auto"/>
        <w:ind w:firstLine="720"/>
        <w:rPr>
          <w:sz w:val="24"/>
          <w:szCs w:val="24"/>
        </w:rPr>
      </w:pPr>
      <w:r>
        <w:rPr>
          <w:sz w:val="24"/>
          <w:szCs w:val="24"/>
        </w:rPr>
        <w:t xml:space="preserve">With the cult of tradition came the rejection of modernism. </w:t>
      </w:r>
      <w:r w:rsidR="00575AB0">
        <w:rPr>
          <w:sz w:val="24"/>
          <w:szCs w:val="24"/>
        </w:rPr>
        <w:t xml:space="preserve">The south was, as previously stated, stuck in its ways. </w:t>
      </w:r>
      <w:r w:rsidR="00FF1128">
        <w:rPr>
          <w:sz w:val="24"/>
          <w:szCs w:val="24"/>
        </w:rPr>
        <w:t xml:space="preserve">In 1883, they overturned </w:t>
      </w:r>
      <w:r w:rsidR="00A61092">
        <w:rPr>
          <w:sz w:val="24"/>
          <w:szCs w:val="24"/>
        </w:rPr>
        <w:t>in</w:t>
      </w:r>
      <w:r w:rsidR="009F4ECE">
        <w:rPr>
          <w:sz w:val="24"/>
          <w:szCs w:val="24"/>
        </w:rPr>
        <w:t xml:space="preserve"> </w:t>
      </w:r>
      <w:r w:rsidR="009F4ECE">
        <w:rPr>
          <w:i/>
          <w:iCs/>
          <w:sz w:val="24"/>
          <w:szCs w:val="24"/>
        </w:rPr>
        <w:t>The Civil Rights Cases</w:t>
      </w:r>
      <w:r w:rsidR="009F4ECE">
        <w:rPr>
          <w:sz w:val="24"/>
          <w:szCs w:val="24"/>
        </w:rPr>
        <w:t xml:space="preserve">, which </w:t>
      </w:r>
      <w:r w:rsidR="00A00D1F">
        <w:rPr>
          <w:sz w:val="24"/>
          <w:szCs w:val="24"/>
        </w:rPr>
        <w:t>were 5 different Supreme Court cases from 188</w:t>
      </w:r>
      <w:r w:rsidR="008070AF">
        <w:rPr>
          <w:sz w:val="24"/>
          <w:szCs w:val="24"/>
        </w:rPr>
        <w:t>3 that lead to the judges of the Supreme Court to make an 8-1 ruling that the</w:t>
      </w:r>
      <w:r w:rsidR="00626C81">
        <w:rPr>
          <w:sz w:val="24"/>
          <w:szCs w:val="24"/>
        </w:rPr>
        <w:t xml:space="preserve"> </w:t>
      </w:r>
      <w:r w:rsidR="00626C81">
        <w:rPr>
          <w:i/>
          <w:iCs/>
          <w:sz w:val="24"/>
          <w:szCs w:val="24"/>
        </w:rPr>
        <w:t>Civil Rights Act of 1875</w:t>
      </w:r>
      <w:r w:rsidR="00626C81">
        <w:rPr>
          <w:sz w:val="24"/>
          <w:szCs w:val="24"/>
        </w:rPr>
        <w:t xml:space="preserve"> was unconstitutional as it put too much</w:t>
      </w:r>
      <w:r w:rsidR="0029644D">
        <w:rPr>
          <w:sz w:val="24"/>
          <w:szCs w:val="24"/>
        </w:rPr>
        <w:t xml:space="preserve"> power into the hands of the federal government. This ruling, in effect, </w:t>
      </w:r>
      <w:r w:rsidR="00D16F3C">
        <w:rPr>
          <w:sz w:val="24"/>
          <w:szCs w:val="24"/>
        </w:rPr>
        <w:t>overturned the 14</w:t>
      </w:r>
      <w:r w:rsidR="00D16F3C" w:rsidRPr="00D16F3C">
        <w:rPr>
          <w:sz w:val="24"/>
          <w:szCs w:val="24"/>
          <w:vertAlign w:val="superscript"/>
        </w:rPr>
        <w:t>th</w:t>
      </w:r>
      <w:r w:rsidR="00D16F3C">
        <w:rPr>
          <w:sz w:val="24"/>
          <w:szCs w:val="24"/>
        </w:rPr>
        <w:t xml:space="preserve"> amendment in all southern states.</w:t>
      </w:r>
      <w:r w:rsidR="00D16F3C">
        <w:rPr>
          <w:rStyle w:val="EndnoteReference"/>
          <w:sz w:val="24"/>
          <w:szCs w:val="24"/>
        </w:rPr>
        <w:endnoteReference w:id="28"/>
      </w:r>
      <w:r w:rsidR="00A00D1F">
        <w:rPr>
          <w:sz w:val="24"/>
          <w:szCs w:val="24"/>
        </w:rPr>
        <w:t xml:space="preserve"> </w:t>
      </w:r>
      <w:r w:rsidR="00716869">
        <w:rPr>
          <w:sz w:val="24"/>
          <w:szCs w:val="24"/>
        </w:rPr>
        <w:t xml:space="preserve">In </w:t>
      </w:r>
      <w:r w:rsidR="00376D5D">
        <w:rPr>
          <w:sz w:val="24"/>
          <w:szCs w:val="24"/>
        </w:rPr>
        <w:t>an</w:t>
      </w:r>
      <w:r w:rsidR="00716869">
        <w:rPr>
          <w:sz w:val="24"/>
          <w:szCs w:val="24"/>
        </w:rPr>
        <w:t xml:space="preserve"> 1</w:t>
      </w:r>
      <w:r w:rsidR="00C87588">
        <w:rPr>
          <w:sz w:val="24"/>
          <w:szCs w:val="24"/>
        </w:rPr>
        <w:t xml:space="preserve">898 </w:t>
      </w:r>
      <w:r w:rsidR="008F0949">
        <w:rPr>
          <w:sz w:val="24"/>
          <w:szCs w:val="24"/>
        </w:rPr>
        <w:t>unanimous</w:t>
      </w:r>
      <w:r w:rsidR="00C87588">
        <w:rPr>
          <w:sz w:val="24"/>
          <w:szCs w:val="24"/>
        </w:rPr>
        <w:t xml:space="preserve"> decision, the Supreme Court overturned</w:t>
      </w:r>
      <w:r w:rsidR="00762E0E">
        <w:rPr>
          <w:sz w:val="24"/>
          <w:szCs w:val="24"/>
        </w:rPr>
        <w:t xml:space="preserve"> the 15</w:t>
      </w:r>
      <w:r w:rsidR="00762E0E" w:rsidRPr="00762E0E">
        <w:rPr>
          <w:sz w:val="24"/>
          <w:szCs w:val="24"/>
          <w:vertAlign w:val="superscript"/>
        </w:rPr>
        <w:t>th</w:t>
      </w:r>
      <w:r w:rsidR="00762E0E">
        <w:rPr>
          <w:sz w:val="24"/>
          <w:szCs w:val="24"/>
        </w:rPr>
        <w:t xml:space="preserve"> amendment when declaring poll taxes constitutional</w:t>
      </w:r>
      <w:r w:rsidR="0036391A">
        <w:rPr>
          <w:sz w:val="24"/>
          <w:szCs w:val="24"/>
        </w:rPr>
        <w:t xml:space="preserve">, leading to only the rich to be able to vote in the south. </w:t>
      </w:r>
      <w:r w:rsidR="00D83C91">
        <w:rPr>
          <w:sz w:val="24"/>
          <w:szCs w:val="24"/>
        </w:rPr>
        <w:t xml:space="preserve">Then, in 1899, </w:t>
      </w:r>
      <w:r w:rsidR="003D0CD6">
        <w:rPr>
          <w:sz w:val="24"/>
          <w:szCs w:val="24"/>
        </w:rPr>
        <w:t xml:space="preserve">the Courts </w:t>
      </w:r>
      <w:r w:rsidR="00E571C9">
        <w:rPr>
          <w:sz w:val="24"/>
          <w:szCs w:val="24"/>
        </w:rPr>
        <w:t xml:space="preserve">took the last step in overturning the progress that had been made in the last </w:t>
      </w:r>
      <w:r w:rsidR="009D5E9F">
        <w:rPr>
          <w:sz w:val="24"/>
          <w:szCs w:val="24"/>
        </w:rPr>
        <w:t>50 years</w:t>
      </w:r>
      <w:r w:rsidR="003D0CD6">
        <w:rPr>
          <w:sz w:val="24"/>
          <w:szCs w:val="24"/>
        </w:rPr>
        <w:t xml:space="preserve">, </w:t>
      </w:r>
      <w:r w:rsidR="00A3655B">
        <w:rPr>
          <w:sz w:val="24"/>
          <w:szCs w:val="24"/>
        </w:rPr>
        <w:t xml:space="preserve">ruling </w:t>
      </w:r>
      <w:r w:rsidR="00650ABD">
        <w:rPr>
          <w:sz w:val="24"/>
          <w:szCs w:val="24"/>
        </w:rPr>
        <w:t>“it was perfectly acceptable to shut down bla</w:t>
      </w:r>
      <w:r w:rsidR="00191AAD">
        <w:rPr>
          <w:sz w:val="24"/>
          <w:szCs w:val="24"/>
        </w:rPr>
        <w:t>ck schools while continuing</w:t>
      </w:r>
      <w:r w:rsidR="00092A6A">
        <w:rPr>
          <w:sz w:val="24"/>
          <w:szCs w:val="24"/>
        </w:rPr>
        <w:t xml:space="preserve"> to run schools for white children.</w:t>
      </w:r>
      <w:r w:rsidR="009D5E9F">
        <w:rPr>
          <w:sz w:val="24"/>
          <w:szCs w:val="24"/>
        </w:rPr>
        <w:t>,</w:t>
      </w:r>
      <w:r w:rsidR="00092A6A">
        <w:rPr>
          <w:sz w:val="24"/>
          <w:szCs w:val="24"/>
        </w:rPr>
        <w:t>”</w:t>
      </w:r>
      <w:r w:rsidR="00092A6A">
        <w:rPr>
          <w:rStyle w:val="EndnoteReference"/>
          <w:sz w:val="24"/>
          <w:szCs w:val="24"/>
        </w:rPr>
        <w:endnoteReference w:id="29"/>
      </w:r>
      <w:r w:rsidR="009D5E9F">
        <w:rPr>
          <w:sz w:val="24"/>
          <w:szCs w:val="24"/>
        </w:rPr>
        <w:t xml:space="preserve"> which</w:t>
      </w:r>
      <w:r w:rsidR="00A36BBC">
        <w:rPr>
          <w:sz w:val="24"/>
          <w:szCs w:val="24"/>
        </w:rPr>
        <w:t xml:space="preserve"> in practice, overturned the </w:t>
      </w:r>
      <w:r w:rsidR="00A36BBC">
        <w:rPr>
          <w:sz w:val="24"/>
          <w:szCs w:val="24"/>
        </w:rPr>
        <w:lastRenderedPageBreak/>
        <w:t xml:space="preserve">“separate but equal” </w:t>
      </w:r>
      <w:r w:rsidR="004871A8">
        <w:rPr>
          <w:sz w:val="24"/>
          <w:szCs w:val="24"/>
        </w:rPr>
        <w:t>ruling of Plessy v Ferguson.</w:t>
      </w:r>
      <w:r w:rsidR="00A504C1">
        <w:rPr>
          <w:sz w:val="24"/>
          <w:szCs w:val="24"/>
        </w:rPr>
        <w:t xml:space="preserve"> By 1900, </w:t>
      </w:r>
      <w:r w:rsidR="00EB7E14">
        <w:rPr>
          <w:sz w:val="24"/>
          <w:szCs w:val="24"/>
        </w:rPr>
        <w:t>the south was back where it had started</w:t>
      </w:r>
      <w:r w:rsidR="00F05345">
        <w:rPr>
          <w:sz w:val="24"/>
          <w:szCs w:val="24"/>
        </w:rPr>
        <w:t>, and did not really change for the next 60 years.</w:t>
      </w:r>
    </w:p>
    <w:p w14:paraId="1CDF19C9" w14:textId="2418EF33" w:rsidR="004871A8" w:rsidRDefault="00BC5B8C" w:rsidP="0055652B">
      <w:pPr>
        <w:spacing w:line="480" w:lineRule="auto"/>
        <w:rPr>
          <w:sz w:val="24"/>
          <w:szCs w:val="24"/>
        </w:rPr>
      </w:pPr>
      <w:r>
        <w:rPr>
          <w:b/>
          <w:bCs/>
          <w:i/>
          <w:iCs/>
          <w:sz w:val="24"/>
          <w:szCs w:val="24"/>
        </w:rPr>
        <w:t>Action for Actions sake</w:t>
      </w:r>
    </w:p>
    <w:p w14:paraId="78E92AB9" w14:textId="066C977B" w:rsidR="003B36F3" w:rsidRPr="002F0592" w:rsidRDefault="00EB7E14" w:rsidP="0055652B">
      <w:pPr>
        <w:spacing w:line="480" w:lineRule="auto"/>
        <w:rPr>
          <w:sz w:val="24"/>
          <w:szCs w:val="24"/>
        </w:rPr>
      </w:pPr>
      <w:r>
        <w:rPr>
          <w:sz w:val="24"/>
          <w:szCs w:val="24"/>
        </w:rPr>
        <w:tab/>
      </w:r>
      <w:r w:rsidR="00C66C1E">
        <w:rPr>
          <w:sz w:val="24"/>
          <w:szCs w:val="24"/>
        </w:rPr>
        <w:t xml:space="preserve">The fascist movement that, in large part, ran the south </w:t>
      </w:r>
      <w:r w:rsidR="009D5D0D">
        <w:rPr>
          <w:sz w:val="24"/>
          <w:szCs w:val="24"/>
        </w:rPr>
        <w:t xml:space="preserve">during this time was all about action for actions sake. </w:t>
      </w:r>
      <w:r w:rsidR="001424B0">
        <w:rPr>
          <w:sz w:val="24"/>
          <w:szCs w:val="24"/>
        </w:rPr>
        <w:t xml:space="preserve">While the violence </w:t>
      </w:r>
      <w:r w:rsidR="00873749">
        <w:rPr>
          <w:sz w:val="24"/>
          <w:szCs w:val="24"/>
        </w:rPr>
        <w:t>in the south, mainly by the Klan</w:t>
      </w:r>
      <w:r w:rsidR="003E3F5A">
        <w:rPr>
          <w:sz w:val="24"/>
          <w:szCs w:val="24"/>
        </w:rPr>
        <w:t>,</w:t>
      </w:r>
      <w:r w:rsidR="00873749">
        <w:rPr>
          <w:rStyle w:val="FootnoteReference"/>
          <w:sz w:val="24"/>
          <w:szCs w:val="24"/>
        </w:rPr>
        <w:footnoteReference w:id="8"/>
      </w:r>
      <w:r w:rsidR="000259E9">
        <w:rPr>
          <w:sz w:val="24"/>
          <w:szCs w:val="24"/>
        </w:rPr>
        <w:t xml:space="preserve"> </w:t>
      </w:r>
      <w:r w:rsidR="003E3F5A">
        <w:rPr>
          <w:sz w:val="24"/>
          <w:szCs w:val="24"/>
        </w:rPr>
        <w:t xml:space="preserve">sometimes had </w:t>
      </w:r>
      <w:r w:rsidR="00B737BE">
        <w:rPr>
          <w:sz w:val="24"/>
          <w:szCs w:val="24"/>
        </w:rPr>
        <w:t xml:space="preserve">a driving factor, </w:t>
      </w:r>
      <w:r w:rsidR="00376D5D">
        <w:rPr>
          <w:sz w:val="24"/>
          <w:szCs w:val="24"/>
        </w:rPr>
        <w:t>often</w:t>
      </w:r>
      <w:r w:rsidR="00721C8B">
        <w:rPr>
          <w:sz w:val="24"/>
          <w:szCs w:val="24"/>
        </w:rPr>
        <w:t xml:space="preserve"> they were completely unmotivated. On the occasion when the Klan had</w:t>
      </w:r>
      <w:r w:rsidR="00F05A41">
        <w:rPr>
          <w:sz w:val="24"/>
          <w:szCs w:val="24"/>
        </w:rPr>
        <w:t xml:space="preserve"> some sort of justification (for themselves) for enacting terror besides that they could, </w:t>
      </w:r>
      <w:r w:rsidR="002D7187">
        <w:rPr>
          <w:sz w:val="24"/>
          <w:szCs w:val="24"/>
        </w:rPr>
        <w:t>they had little</w:t>
      </w:r>
      <w:r w:rsidR="003E798B">
        <w:rPr>
          <w:sz w:val="24"/>
          <w:szCs w:val="24"/>
        </w:rPr>
        <w:t xml:space="preserve"> </w:t>
      </w:r>
      <w:r w:rsidR="009322ED">
        <w:rPr>
          <w:sz w:val="24"/>
          <w:szCs w:val="24"/>
        </w:rPr>
        <w:t>discretion</w:t>
      </w:r>
      <w:r w:rsidR="003E798B">
        <w:rPr>
          <w:sz w:val="24"/>
          <w:szCs w:val="24"/>
        </w:rPr>
        <w:t xml:space="preserve"> over who they lynched, just so long as they were Black. </w:t>
      </w:r>
      <w:r w:rsidR="00115ED9">
        <w:rPr>
          <w:sz w:val="24"/>
          <w:szCs w:val="24"/>
        </w:rPr>
        <w:t>A gruesome, but far too common</w:t>
      </w:r>
      <w:r w:rsidR="002947E2">
        <w:rPr>
          <w:sz w:val="24"/>
          <w:szCs w:val="24"/>
        </w:rPr>
        <w:t xml:space="preserve"> example of this, happened over the week of </w:t>
      </w:r>
      <w:r w:rsidR="00817585">
        <w:rPr>
          <w:sz w:val="24"/>
          <w:szCs w:val="24"/>
        </w:rPr>
        <w:t xml:space="preserve">May 16, 1918. After a Black man retaliated against </w:t>
      </w:r>
      <w:r w:rsidR="000F3712">
        <w:rPr>
          <w:sz w:val="24"/>
          <w:szCs w:val="24"/>
        </w:rPr>
        <w:t xml:space="preserve">a </w:t>
      </w:r>
      <w:r w:rsidR="009322ED">
        <w:rPr>
          <w:sz w:val="24"/>
          <w:szCs w:val="24"/>
        </w:rPr>
        <w:t>sharecropper</w:t>
      </w:r>
      <w:r w:rsidR="0072711A">
        <w:rPr>
          <w:sz w:val="24"/>
          <w:szCs w:val="24"/>
        </w:rPr>
        <w:t xml:space="preserve">, the Klan went after him. </w:t>
      </w:r>
      <w:r w:rsidR="001E224A">
        <w:rPr>
          <w:sz w:val="24"/>
          <w:szCs w:val="24"/>
        </w:rPr>
        <w:t>This pursuit turned into what would later be called a “</w:t>
      </w:r>
      <w:r w:rsidR="009322ED">
        <w:rPr>
          <w:sz w:val="24"/>
          <w:szCs w:val="24"/>
        </w:rPr>
        <w:t>five-day</w:t>
      </w:r>
      <w:r w:rsidR="001E224A">
        <w:rPr>
          <w:sz w:val="24"/>
          <w:szCs w:val="24"/>
        </w:rPr>
        <w:t xml:space="preserve"> lynching orgy</w:t>
      </w:r>
      <w:r w:rsidR="00662EEF">
        <w:rPr>
          <w:sz w:val="24"/>
          <w:szCs w:val="24"/>
        </w:rPr>
        <w:t>.</w:t>
      </w:r>
      <w:r w:rsidR="001E224A">
        <w:rPr>
          <w:sz w:val="24"/>
          <w:szCs w:val="24"/>
        </w:rPr>
        <w:t>”</w:t>
      </w:r>
      <w:r w:rsidR="001E224A">
        <w:rPr>
          <w:rStyle w:val="EndnoteReference"/>
          <w:sz w:val="24"/>
          <w:szCs w:val="24"/>
        </w:rPr>
        <w:endnoteReference w:id="30"/>
      </w:r>
      <w:r w:rsidR="00DD5256">
        <w:rPr>
          <w:sz w:val="24"/>
          <w:szCs w:val="24"/>
        </w:rPr>
        <w:t xml:space="preserve"> </w:t>
      </w:r>
      <w:r w:rsidR="00662EEF">
        <w:rPr>
          <w:sz w:val="24"/>
          <w:szCs w:val="24"/>
        </w:rPr>
        <w:t>One of the many people lynched was a woman named Ma</w:t>
      </w:r>
      <w:r w:rsidR="0034517F">
        <w:rPr>
          <w:sz w:val="24"/>
          <w:szCs w:val="24"/>
        </w:rPr>
        <w:t>ry Turner. Mary Turners husband was lynched two days prior to her death. She sent her children away into hiding, and then, eight months pregnant, stayed and tried to find the men who had killed her husband. Unfortunately, they found her. Turner was hunted through the woods</w:t>
      </w:r>
      <w:r w:rsidR="009204E3">
        <w:rPr>
          <w:sz w:val="24"/>
          <w:szCs w:val="24"/>
        </w:rPr>
        <w:t xml:space="preserve"> until she was caught, lynched, and set on </w:t>
      </w:r>
      <w:r w:rsidR="00290839">
        <w:rPr>
          <w:sz w:val="24"/>
          <w:szCs w:val="24"/>
        </w:rPr>
        <w:t xml:space="preserve">fire. The men </w:t>
      </w:r>
      <w:r w:rsidR="009322ED">
        <w:rPr>
          <w:sz w:val="24"/>
          <w:szCs w:val="24"/>
        </w:rPr>
        <w:t>were not</w:t>
      </w:r>
      <w:r w:rsidR="00290839">
        <w:rPr>
          <w:sz w:val="24"/>
          <w:szCs w:val="24"/>
        </w:rPr>
        <w:t xml:space="preserve"> done though, as Turners body burned, they realized the baby was alive, so they cut it out</w:t>
      </w:r>
      <w:r w:rsidR="00B22FAA">
        <w:rPr>
          <w:sz w:val="24"/>
          <w:szCs w:val="24"/>
        </w:rPr>
        <w:t xml:space="preserve"> and heard it cry before they stomped its head in. They proceeded to shoot Mary Turner </w:t>
      </w:r>
      <w:r w:rsidR="005171AB">
        <w:rPr>
          <w:sz w:val="24"/>
          <w:szCs w:val="24"/>
        </w:rPr>
        <w:t xml:space="preserve">“until it was no longer possible to </w:t>
      </w:r>
      <w:r w:rsidR="002C72EC">
        <w:rPr>
          <w:sz w:val="24"/>
          <w:szCs w:val="24"/>
        </w:rPr>
        <w:t>recognize it as the body of a human being.”</w:t>
      </w:r>
      <w:r w:rsidR="002C72EC">
        <w:rPr>
          <w:rStyle w:val="EndnoteReference"/>
          <w:sz w:val="24"/>
          <w:szCs w:val="24"/>
        </w:rPr>
        <w:endnoteReference w:id="31"/>
      </w:r>
      <w:r w:rsidR="006C0D11">
        <w:rPr>
          <w:sz w:val="24"/>
          <w:szCs w:val="24"/>
        </w:rPr>
        <w:t xml:space="preserve"> As horrific as </w:t>
      </w:r>
      <w:proofErr w:type="gramStart"/>
      <w:r w:rsidR="006C0D11">
        <w:rPr>
          <w:sz w:val="24"/>
          <w:szCs w:val="24"/>
        </w:rPr>
        <w:t>Turners</w:t>
      </w:r>
      <w:proofErr w:type="gramEnd"/>
      <w:r w:rsidR="006C0D11">
        <w:rPr>
          <w:sz w:val="24"/>
          <w:szCs w:val="24"/>
        </w:rPr>
        <w:t xml:space="preserve"> fate was, it was by no </w:t>
      </w:r>
      <w:r w:rsidR="006C0D11">
        <w:rPr>
          <w:sz w:val="24"/>
          <w:szCs w:val="24"/>
        </w:rPr>
        <w:lastRenderedPageBreak/>
        <w:t>means an anomaly.</w:t>
      </w:r>
      <w:r w:rsidR="00C43AC0">
        <w:rPr>
          <w:sz w:val="24"/>
          <w:szCs w:val="24"/>
        </w:rPr>
        <w:t xml:space="preserve"> For Black people in the south, the threat of getting tortured and murdered</w:t>
      </w:r>
      <w:r w:rsidR="00E46F44">
        <w:rPr>
          <w:sz w:val="24"/>
          <w:szCs w:val="24"/>
        </w:rPr>
        <w:t xml:space="preserve"> simply for existing</w:t>
      </w:r>
      <w:r w:rsidR="00C43AC0">
        <w:rPr>
          <w:sz w:val="24"/>
          <w:szCs w:val="24"/>
        </w:rPr>
        <w:t xml:space="preserve"> was </w:t>
      </w:r>
      <w:r w:rsidR="00E46F44">
        <w:rPr>
          <w:sz w:val="24"/>
          <w:szCs w:val="24"/>
        </w:rPr>
        <w:t>constant</w:t>
      </w:r>
      <w:r w:rsidR="00C43AC0">
        <w:rPr>
          <w:sz w:val="24"/>
          <w:szCs w:val="24"/>
        </w:rPr>
        <w:t xml:space="preserve">. </w:t>
      </w:r>
    </w:p>
    <w:p w14:paraId="2D090ECE" w14:textId="78D2668A" w:rsidR="00574B8C" w:rsidRDefault="00574B8C" w:rsidP="0055652B">
      <w:pPr>
        <w:spacing w:line="480" w:lineRule="auto"/>
        <w:rPr>
          <w:sz w:val="24"/>
          <w:szCs w:val="24"/>
        </w:rPr>
      </w:pPr>
      <w:r>
        <w:rPr>
          <w:b/>
          <w:bCs/>
          <w:i/>
          <w:iCs/>
          <w:sz w:val="24"/>
          <w:szCs w:val="24"/>
        </w:rPr>
        <w:t>Disagreement is treason</w:t>
      </w:r>
    </w:p>
    <w:p w14:paraId="3AB4C04F" w14:textId="153359B6" w:rsidR="00E46F44" w:rsidRDefault="00E46F44" w:rsidP="0055652B">
      <w:pPr>
        <w:spacing w:line="480" w:lineRule="auto"/>
        <w:rPr>
          <w:sz w:val="24"/>
          <w:szCs w:val="24"/>
        </w:rPr>
      </w:pPr>
      <w:r>
        <w:rPr>
          <w:sz w:val="24"/>
          <w:szCs w:val="24"/>
        </w:rPr>
        <w:tab/>
        <w:t>While the Klan</w:t>
      </w:r>
      <w:r w:rsidR="00E72406">
        <w:rPr>
          <w:sz w:val="24"/>
          <w:szCs w:val="24"/>
        </w:rPr>
        <w:t xml:space="preserve"> initially targeted Black people, over time, their reign of terror grew to </w:t>
      </w:r>
      <w:r w:rsidR="00274859">
        <w:rPr>
          <w:sz w:val="24"/>
          <w:szCs w:val="24"/>
        </w:rPr>
        <w:t xml:space="preserve">loom over anyone who was different than them. </w:t>
      </w:r>
      <w:r w:rsidR="00D47F98">
        <w:rPr>
          <w:sz w:val="24"/>
          <w:szCs w:val="24"/>
        </w:rPr>
        <w:t xml:space="preserve">No one was safe from the Klan that </w:t>
      </w:r>
      <w:r w:rsidR="009322ED">
        <w:rPr>
          <w:sz w:val="24"/>
          <w:szCs w:val="24"/>
        </w:rPr>
        <w:t>was not</w:t>
      </w:r>
      <w:r w:rsidR="00D47F98">
        <w:rPr>
          <w:sz w:val="24"/>
          <w:szCs w:val="24"/>
        </w:rPr>
        <w:t xml:space="preserve"> a part of it. </w:t>
      </w:r>
      <w:r w:rsidR="00ED10D9">
        <w:rPr>
          <w:sz w:val="24"/>
          <w:szCs w:val="24"/>
        </w:rPr>
        <w:t>No where was this threat more obvious than in Indiana, where</w:t>
      </w:r>
      <w:r w:rsidR="007E2AC2">
        <w:rPr>
          <w:sz w:val="24"/>
          <w:szCs w:val="24"/>
        </w:rPr>
        <w:t xml:space="preserve"> Klansmen declared themselves</w:t>
      </w:r>
      <w:r w:rsidR="002176EE">
        <w:rPr>
          <w:sz w:val="24"/>
          <w:szCs w:val="24"/>
        </w:rPr>
        <w:t xml:space="preserve"> “morality crusaders” </w:t>
      </w:r>
      <w:r w:rsidR="00BC1966">
        <w:rPr>
          <w:sz w:val="24"/>
          <w:szCs w:val="24"/>
        </w:rPr>
        <w:t>leading what they claimed were anti-vice campaigns</w:t>
      </w:r>
      <w:r w:rsidR="00E01EB3">
        <w:rPr>
          <w:sz w:val="24"/>
          <w:szCs w:val="24"/>
        </w:rPr>
        <w:t xml:space="preserve">. </w:t>
      </w:r>
      <w:r w:rsidR="00B22E93">
        <w:rPr>
          <w:sz w:val="24"/>
          <w:szCs w:val="24"/>
        </w:rPr>
        <w:t xml:space="preserve">Their campaign was not, however, against vice, but instead a cash grab, </w:t>
      </w:r>
      <w:r w:rsidR="002467D5">
        <w:rPr>
          <w:sz w:val="24"/>
          <w:szCs w:val="24"/>
        </w:rPr>
        <w:t xml:space="preserve">with them threatening and attacking “sinners” who </w:t>
      </w:r>
      <w:r w:rsidR="009322ED">
        <w:rPr>
          <w:sz w:val="24"/>
          <w:szCs w:val="24"/>
        </w:rPr>
        <w:t>did not</w:t>
      </w:r>
      <w:r w:rsidR="002467D5">
        <w:rPr>
          <w:sz w:val="24"/>
          <w:szCs w:val="24"/>
        </w:rPr>
        <w:t xml:space="preserve"> pay the Klan to be protected</w:t>
      </w:r>
      <w:r w:rsidR="00365DA3">
        <w:rPr>
          <w:sz w:val="24"/>
          <w:szCs w:val="24"/>
        </w:rPr>
        <w:t>.</w:t>
      </w:r>
      <w:r w:rsidR="00365DA3">
        <w:rPr>
          <w:rStyle w:val="EndnoteReference"/>
          <w:sz w:val="24"/>
          <w:szCs w:val="24"/>
        </w:rPr>
        <w:endnoteReference w:id="32"/>
      </w:r>
      <w:r w:rsidR="00E01EB3">
        <w:rPr>
          <w:sz w:val="24"/>
          <w:szCs w:val="24"/>
        </w:rPr>
        <w:t xml:space="preserve"> </w:t>
      </w:r>
    </w:p>
    <w:p w14:paraId="6B2D34D4" w14:textId="2DD7852D" w:rsidR="003A7E62" w:rsidRDefault="008E48F6" w:rsidP="0055652B">
      <w:pPr>
        <w:spacing w:line="480" w:lineRule="auto"/>
        <w:rPr>
          <w:b/>
          <w:bCs/>
          <w:i/>
          <w:iCs/>
          <w:sz w:val="24"/>
          <w:szCs w:val="24"/>
        </w:rPr>
      </w:pPr>
      <w:r>
        <w:rPr>
          <w:b/>
          <w:bCs/>
          <w:i/>
          <w:iCs/>
          <w:sz w:val="24"/>
          <w:szCs w:val="24"/>
        </w:rPr>
        <w:t>Rejection</w:t>
      </w:r>
      <w:r w:rsidR="00996603">
        <w:rPr>
          <w:b/>
          <w:bCs/>
          <w:i/>
          <w:iCs/>
          <w:sz w:val="24"/>
          <w:szCs w:val="24"/>
        </w:rPr>
        <w:t xml:space="preserve"> of diversit</w:t>
      </w:r>
      <w:r>
        <w:rPr>
          <w:b/>
          <w:bCs/>
          <w:i/>
          <w:iCs/>
          <w:sz w:val="24"/>
          <w:szCs w:val="24"/>
        </w:rPr>
        <w:t>y</w:t>
      </w:r>
    </w:p>
    <w:p w14:paraId="6C34BD6E" w14:textId="6D0BC4C1" w:rsidR="008E48F6" w:rsidRPr="008E48F6" w:rsidRDefault="008E48F6" w:rsidP="0055652B">
      <w:pPr>
        <w:spacing w:line="480" w:lineRule="auto"/>
        <w:rPr>
          <w:sz w:val="24"/>
          <w:szCs w:val="24"/>
        </w:rPr>
      </w:pPr>
      <w:r>
        <w:rPr>
          <w:sz w:val="24"/>
          <w:szCs w:val="24"/>
        </w:rPr>
        <w:tab/>
      </w:r>
      <w:r w:rsidR="005F17F8">
        <w:rPr>
          <w:sz w:val="24"/>
          <w:szCs w:val="24"/>
        </w:rPr>
        <w:t xml:space="preserve">The South and the Klan were centered around a rejection of diversity. Anyone who </w:t>
      </w:r>
      <w:r w:rsidR="009322ED">
        <w:rPr>
          <w:sz w:val="24"/>
          <w:szCs w:val="24"/>
        </w:rPr>
        <w:t>did not</w:t>
      </w:r>
      <w:r w:rsidR="005F17F8">
        <w:rPr>
          <w:sz w:val="24"/>
          <w:szCs w:val="24"/>
        </w:rPr>
        <w:t xml:space="preserve"> fit their mold was a target.</w:t>
      </w:r>
    </w:p>
    <w:p w14:paraId="2E8B335E" w14:textId="181B7B8A" w:rsidR="00996603" w:rsidRDefault="00996603" w:rsidP="0055652B">
      <w:pPr>
        <w:spacing w:line="480" w:lineRule="auto"/>
        <w:rPr>
          <w:sz w:val="24"/>
          <w:szCs w:val="24"/>
        </w:rPr>
      </w:pPr>
      <w:r>
        <w:rPr>
          <w:b/>
          <w:bCs/>
          <w:i/>
          <w:iCs/>
          <w:sz w:val="24"/>
          <w:szCs w:val="24"/>
        </w:rPr>
        <w:t>Appeal to frustration</w:t>
      </w:r>
      <w:r>
        <w:rPr>
          <w:sz w:val="24"/>
          <w:szCs w:val="24"/>
        </w:rPr>
        <w:t xml:space="preserve">- </w:t>
      </w:r>
      <w:r w:rsidR="00EF4043">
        <w:rPr>
          <w:sz w:val="24"/>
          <w:szCs w:val="24"/>
        </w:rPr>
        <w:t xml:space="preserve">With the South having successfully rejected modernism, they ruled what was essentially the country they had </w:t>
      </w:r>
      <w:proofErr w:type="gramStart"/>
      <w:r w:rsidR="00EF4043">
        <w:rPr>
          <w:sz w:val="24"/>
          <w:szCs w:val="24"/>
        </w:rPr>
        <w:t>seceded to become</w:t>
      </w:r>
      <w:proofErr w:type="gramEnd"/>
      <w:r w:rsidR="00EF4043">
        <w:rPr>
          <w:sz w:val="24"/>
          <w:szCs w:val="24"/>
        </w:rPr>
        <w:t xml:space="preserve"> 50 years earlier. For a little over a decade, everything went smoothly for the white south, until 1914, when WWI started. Because of the war, two things happened in the north, first the steady flow of immigrants that had been pouring into the united states since its founding dropped rapidly,</w:t>
      </w:r>
      <w:r w:rsidR="00EF4043">
        <w:rPr>
          <w:rStyle w:val="FootnoteReference"/>
          <w:sz w:val="24"/>
          <w:szCs w:val="24"/>
        </w:rPr>
        <w:footnoteReference w:id="9"/>
      </w:r>
      <w:r w:rsidR="00EF4043">
        <w:rPr>
          <w:sz w:val="24"/>
          <w:szCs w:val="24"/>
        </w:rPr>
        <w:t xml:space="preserve"> and second, the demand for guns, bullets, and other things manufactured in factories in the North, increased dramatically.</w:t>
      </w:r>
      <w:r w:rsidR="00EF4043">
        <w:rPr>
          <w:rStyle w:val="EndnoteReference"/>
          <w:sz w:val="24"/>
          <w:szCs w:val="24"/>
        </w:rPr>
        <w:endnoteReference w:id="33"/>
      </w:r>
      <w:r w:rsidR="00417B1B">
        <w:rPr>
          <w:sz w:val="24"/>
          <w:szCs w:val="24"/>
        </w:rPr>
        <w:t xml:space="preserve"> This need </w:t>
      </w:r>
      <w:proofErr w:type="spellStart"/>
      <w:r w:rsidR="00417B1B">
        <w:rPr>
          <w:sz w:val="24"/>
          <w:szCs w:val="24"/>
        </w:rPr>
        <w:t>lead</w:t>
      </w:r>
      <w:r w:rsidR="009322ED">
        <w:rPr>
          <w:sz w:val="24"/>
          <w:szCs w:val="24"/>
        </w:rPr>
        <w:t>led</w:t>
      </w:r>
      <w:r w:rsidR="00417B1B">
        <w:rPr>
          <w:sz w:val="24"/>
          <w:szCs w:val="24"/>
        </w:rPr>
        <w:t>The</w:t>
      </w:r>
      <w:proofErr w:type="spellEnd"/>
      <w:r w:rsidR="00417B1B">
        <w:rPr>
          <w:sz w:val="24"/>
          <w:szCs w:val="24"/>
        </w:rPr>
        <w:t xml:space="preserve"> Great Migration, a period in which Black Americans left the south </w:t>
      </w:r>
      <w:r w:rsidR="00B61B49">
        <w:rPr>
          <w:sz w:val="24"/>
          <w:szCs w:val="24"/>
        </w:rPr>
        <w:t xml:space="preserve">for jobs </w:t>
      </w:r>
      <w:r w:rsidR="00B61B49">
        <w:rPr>
          <w:sz w:val="24"/>
          <w:szCs w:val="24"/>
        </w:rPr>
        <w:lastRenderedPageBreak/>
        <w:t xml:space="preserve">opening up to them in the north. This, while wonderful for Black people, was terrible </w:t>
      </w:r>
      <w:r w:rsidR="00C85403">
        <w:rPr>
          <w:sz w:val="24"/>
          <w:szCs w:val="24"/>
        </w:rPr>
        <w:t>for the white southerners who had exploited Black</w:t>
      </w:r>
      <w:r w:rsidR="006470BF">
        <w:rPr>
          <w:sz w:val="24"/>
          <w:szCs w:val="24"/>
        </w:rPr>
        <w:t xml:space="preserve"> people who had been stuck in the south</w:t>
      </w:r>
      <w:r w:rsidR="00F24E9C">
        <w:rPr>
          <w:sz w:val="24"/>
          <w:szCs w:val="24"/>
        </w:rPr>
        <w:t>.</w:t>
      </w:r>
      <w:r w:rsidR="00D11101">
        <w:rPr>
          <w:sz w:val="24"/>
          <w:szCs w:val="24"/>
        </w:rPr>
        <w:t xml:space="preserve"> White people were feeling the very real strain on their society of losing an essentially free labor force.</w:t>
      </w:r>
      <w:r w:rsidR="00F24E9C">
        <w:rPr>
          <w:sz w:val="24"/>
          <w:szCs w:val="24"/>
        </w:rPr>
        <w:t xml:space="preserve"> </w:t>
      </w:r>
      <w:r w:rsidR="00C75893">
        <w:rPr>
          <w:sz w:val="24"/>
          <w:szCs w:val="24"/>
        </w:rPr>
        <w:t xml:space="preserve">The fascists of the south jumped on this opportunity </w:t>
      </w:r>
      <w:r w:rsidR="00E24A88">
        <w:rPr>
          <w:sz w:val="24"/>
          <w:szCs w:val="24"/>
        </w:rPr>
        <w:t>to get their fellow southerners to join their fascist movement. And it worked</w:t>
      </w:r>
      <w:r w:rsidR="00C30C6D">
        <w:rPr>
          <w:sz w:val="24"/>
          <w:szCs w:val="24"/>
        </w:rPr>
        <w:t xml:space="preserve">. With this sudden threat to the souths </w:t>
      </w:r>
      <w:r w:rsidR="00E44DD6">
        <w:rPr>
          <w:sz w:val="24"/>
          <w:szCs w:val="24"/>
        </w:rPr>
        <w:t>essentially free labor force</w:t>
      </w:r>
      <w:r w:rsidR="0089182C">
        <w:rPr>
          <w:sz w:val="24"/>
          <w:szCs w:val="24"/>
        </w:rPr>
        <w:t xml:space="preserve"> “mayors, </w:t>
      </w:r>
      <w:r w:rsidR="00D83881">
        <w:rPr>
          <w:sz w:val="24"/>
          <w:szCs w:val="24"/>
        </w:rPr>
        <w:t>governors</w:t>
      </w:r>
      <w:r w:rsidR="0089182C">
        <w:rPr>
          <w:sz w:val="24"/>
          <w:szCs w:val="24"/>
        </w:rPr>
        <w:t>, legislators, business leaders and police</w:t>
      </w:r>
      <w:r w:rsidR="00220B4C">
        <w:rPr>
          <w:sz w:val="24"/>
          <w:szCs w:val="24"/>
        </w:rPr>
        <w:t xml:space="preserve"> chiefs… working </w:t>
      </w:r>
      <w:r w:rsidR="0089182C">
        <w:rPr>
          <w:sz w:val="24"/>
          <w:szCs w:val="24"/>
        </w:rPr>
        <w:t xml:space="preserve">hand in </w:t>
      </w:r>
      <w:r w:rsidR="00D30626">
        <w:rPr>
          <w:sz w:val="24"/>
          <w:szCs w:val="24"/>
        </w:rPr>
        <w:t xml:space="preserve">hand with plantation, lumber mill, and </w:t>
      </w:r>
      <w:r w:rsidR="00220B4C">
        <w:rPr>
          <w:sz w:val="24"/>
          <w:szCs w:val="24"/>
        </w:rPr>
        <w:t>mine owners, devised an array of ways to stop black people from exercising their right</w:t>
      </w:r>
      <w:r w:rsidR="00C448D6">
        <w:rPr>
          <w:sz w:val="24"/>
          <w:szCs w:val="24"/>
        </w:rPr>
        <w:t xml:space="preserve"> to freedom of movement.”</w:t>
      </w:r>
      <w:r w:rsidR="0084296A">
        <w:rPr>
          <w:rStyle w:val="EndnoteReference"/>
          <w:sz w:val="24"/>
          <w:szCs w:val="24"/>
        </w:rPr>
        <w:endnoteReference w:id="34"/>
      </w:r>
    </w:p>
    <w:p w14:paraId="27EDD9FF" w14:textId="272A0165" w:rsidR="00A32496" w:rsidRDefault="00A32496" w:rsidP="0055652B">
      <w:pPr>
        <w:spacing w:line="480" w:lineRule="auto"/>
        <w:rPr>
          <w:sz w:val="24"/>
          <w:szCs w:val="24"/>
        </w:rPr>
      </w:pPr>
      <w:r>
        <w:rPr>
          <w:b/>
          <w:bCs/>
          <w:i/>
          <w:iCs/>
          <w:sz w:val="24"/>
          <w:szCs w:val="24"/>
        </w:rPr>
        <w:t>Obsession with Plot</w:t>
      </w:r>
      <w:r w:rsidR="004512CC">
        <w:rPr>
          <w:sz w:val="24"/>
          <w:szCs w:val="24"/>
        </w:rPr>
        <w:t xml:space="preserve">- </w:t>
      </w:r>
    </w:p>
    <w:p w14:paraId="118446A7" w14:textId="47F181FA" w:rsidR="00D83881" w:rsidRDefault="00D83881" w:rsidP="0055652B">
      <w:pPr>
        <w:spacing w:line="480" w:lineRule="auto"/>
        <w:rPr>
          <w:sz w:val="24"/>
          <w:szCs w:val="24"/>
        </w:rPr>
      </w:pPr>
      <w:r>
        <w:rPr>
          <w:sz w:val="24"/>
          <w:szCs w:val="24"/>
        </w:rPr>
        <w:tab/>
        <w:t>The Klans obsession with a p</w:t>
      </w:r>
      <w:r w:rsidR="007A0C1F">
        <w:rPr>
          <w:sz w:val="24"/>
          <w:szCs w:val="24"/>
        </w:rPr>
        <w:t>lot was all too apparent. Their entire organization centered around a belief</w:t>
      </w:r>
      <w:r w:rsidR="002838B0">
        <w:rPr>
          <w:sz w:val="24"/>
          <w:szCs w:val="24"/>
        </w:rPr>
        <w:t xml:space="preserve"> that the “other” was out to get them. As one </w:t>
      </w:r>
      <w:r w:rsidR="00556743">
        <w:rPr>
          <w:sz w:val="24"/>
          <w:szCs w:val="24"/>
        </w:rPr>
        <w:t>former member of the Klan explained</w:t>
      </w:r>
      <w:r w:rsidR="00B35752">
        <w:rPr>
          <w:sz w:val="24"/>
          <w:szCs w:val="24"/>
        </w:rPr>
        <w:t>, many members believed “They [the Klan] w</w:t>
      </w:r>
      <w:r w:rsidR="00934B48">
        <w:rPr>
          <w:sz w:val="24"/>
          <w:szCs w:val="24"/>
        </w:rPr>
        <w:t xml:space="preserve">ere going to clean up the government, and they were going to improve the </w:t>
      </w:r>
      <w:proofErr w:type="gramStart"/>
      <w:r w:rsidR="00934B48">
        <w:rPr>
          <w:sz w:val="24"/>
          <w:szCs w:val="24"/>
        </w:rPr>
        <w:t>school books</w:t>
      </w:r>
      <w:proofErr w:type="gramEnd"/>
      <w:r w:rsidR="00934B48">
        <w:rPr>
          <w:sz w:val="24"/>
          <w:szCs w:val="24"/>
        </w:rPr>
        <w:t xml:space="preserve"> that were loaded with Catholicism</w:t>
      </w:r>
      <w:r w:rsidR="00D309F6">
        <w:rPr>
          <w:sz w:val="24"/>
          <w:szCs w:val="24"/>
        </w:rPr>
        <w:t>. The pope was dictating what was being taught to the children</w:t>
      </w:r>
      <w:r w:rsidR="00B90A3E">
        <w:rPr>
          <w:sz w:val="24"/>
          <w:szCs w:val="24"/>
        </w:rPr>
        <w:t>, and therefore they were being impressed with the wrong things.”</w:t>
      </w:r>
      <w:r w:rsidR="00E92A9C">
        <w:rPr>
          <w:rStyle w:val="EndnoteReference"/>
          <w:sz w:val="24"/>
          <w:szCs w:val="24"/>
        </w:rPr>
        <w:endnoteReference w:id="35"/>
      </w:r>
      <w:r w:rsidR="008A30BF">
        <w:rPr>
          <w:sz w:val="24"/>
          <w:szCs w:val="24"/>
        </w:rPr>
        <w:t xml:space="preserve"> The Klan also believed that Jewish people</w:t>
      </w:r>
      <w:r w:rsidR="003A3707">
        <w:rPr>
          <w:sz w:val="24"/>
          <w:szCs w:val="24"/>
        </w:rPr>
        <w:t xml:space="preserve"> were “Christ-killers” who </w:t>
      </w:r>
      <w:r w:rsidR="007A7D4C">
        <w:rPr>
          <w:sz w:val="24"/>
          <w:szCs w:val="24"/>
        </w:rPr>
        <w:t>amassed</w:t>
      </w:r>
      <w:r w:rsidR="003A3707">
        <w:rPr>
          <w:sz w:val="24"/>
          <w:szCs w:val="24"/>
        </w:rPr>
        <w:t xml:space="preserve"> “vast fortunes</w:t>
      </w:r>
      <w:r w:rsidR="0064248D">
        <w:rPr>
          <w:sz w:val="24"/>
          <w:szCs w:val="24"/>
        </w:rPr>
        <w:t xml:space="preserve"> through the exploitation of Christian labor.”</w:t>
      </w:r>
      <w:r w:rsidR="00F56F24">
        <w:rPr>
          <w:rStyle w:val="EndnoteReference"/>
          <w:sz w:val="24"/>
          <w:szCs w:val="24"/>
        </w:rPr>
        <w:endnoteReference w:id="36"/>
      </w:r>
    </w:p>
    <w:p w14:paraId="4E5C3534" w14:textId="54707BA6" w:rsidR="00074A60" w:rsidRDefault="0090354B" w:rsidP="0055652B">
      <w:pPr>
        <w:spacing w:line="480" w:lineRule="auto"/>
        <w:rPr>
          <w:sz w:val="24"/>
          <w:szCs w:val="24"/>
        </w:rPr>
      </w:pPr>
      <w:r>
        <w:rPr>
          <w:b/>
          <w:bCs/>
          <w:i/>
          <w:iCs/>
          <w:sz w:val="24"/>
          <w:szCs w:val="24"/>
        </w:rPr>
        <w:t xml:space="preserve">Enemy is </w:t>
      </w:r>
      <w:r w:rsidR="00C50A07">
        <w:rPr>
          <w:b/>
          <w:bCs/>
          <w:i/>
          <w:iCs/>
          <w:sz w:val="24"/>
          <w:szCs w:val="24"/>
        </w:rPr>
        <w:t>W</w:t>
      </w:r>
      <w:r>
        <w:rPr>
          <w:b/>
          <w:bCs/>
          <w:i/>
          <w:iCs/>
          <w:sz w:val="24"/>
          <w:szCs w:val="24"/>
        </w:rPr>
        <w:t xml:space="preserve">eak and </w:t>
      </w:r>
      <w:r w:rsidR="00C50A07">
        <w:rPr>
          <w:b/>
          <w:bCs/>
          <w:i/>
          <w:iCs/>
          <w:sz w:val="24"/>
          <w:szCs w:val="24"/>
        </w:rPr>
        <w:t>S</w:t>
      </w:r>
      <w:r>
        <w:rPr>
          <w:b/>
          <w:bCs/>
          <w:i/>
          <w:iCs/>
          <w:sz w:val="24"/>
          <w:szCs w:val="24"/>
        </w:rPr>
        <w:t>trong</w:t>
      </w:r>
    </w:p>
    <w:p w14:paraId="5CE59966" w14:textId="431CEA69" w:rsidR="00F56F24" w:rsidRPr="00CB57CC" w:rsidRDefault="00F56F24" w:rsidP="0055652B">
      <w:pPr>
        <w:spacing w:line="480" w:lineRule="auto"/>
        <w:rPr>
          <w:sz w:val="24"/>
          <w:szCs w:val="24"/>
        </w:rPr>
      </w:pPr>
      <w:r>
        <w:rPr>
          <w:sz w:val="24"/>
          <w:szCs w:val="24"/>
        </w:rPr>
        <w:tab/>
        <w:t xml:space="preserve">This belief that the “enemy” is both weak and strong was propagated through the notorious film </w:t>
      </w:r>
      <w:r>
        <w:rPr>
          <w:i/>
          <w:iCs/>
          <w:sz w:val="24"/>
          <w:szCs w:val="24"/>
        </w:rPr>
        <w:t>Birth of a Nation</w:t>
      </w:r>
      <w:r>
        <w:rPr>
          <w:sz w:val="24"/>
          <w:szCs w:val="24"/>
        </w:rPr>
        <w:t xml:space="preserve">. </w:t>
      </w:r>
      <w:r>
        <w:rPr>
          <w:i/>
          <w:iCs/>
          <w:sz w:val="24"/>
          <w:szCs w:val="24"/>
        </w:rPr>
        <w:t>Birth of a Nation</w:t>
      </w:r>
      <w:r>
        <w:rPr>
          <w:sz w:val="24"/>
          <w:szCs w:val="24"/>
        </w:rPr>
        <w:t xml:space="preserve"> was </w:t>
      </w:r>
      <w:r w:rsidR="0040112B">
        <w:rPr>
          <w:sz w:val="24"/>
          <w:szCs w:val="24"/>
        </w:rPr>
        <w:t xml:space="preserve">a silent </w:t>
      </w:r>
      <w:proofErr w:type="gramStart"/>
      <w:r w:rsidR="0040112B">
        <w:rPr>
          <w:sz w:val="24"/>
          <w:szCs w:val="24"/>
        </w:rPr>
        <w:t>3 hour</w:t>
      </w:r>
      <w:proofErr w:type="gramEnd"/>
      <w:r w:rsidR="0040112B">
        <w:rPr>
          <w:sz w:val="24"/>
          <w:szCs w:val="24"/>
        </w:rPr>
        <w:t xml:space="preserve"> film shown </w:t>
      </w:r>
      <w:r w:rsidR="007A7D4C">
        <w:rPr>
          <w:sz w:val="24"/>
          <w:szCs w:val="24"/>
        </w:rPr>
        <w:t>in theaters</w:t>
      </w:r>
      <w:r w:rsidR="00D40B54">
        <w:rPr>
          <w:sz w:val="24"/>
          <w:szCs w:val="24"/>
        </w:rPr>
        <w:t xml:space="preserve"> and at Klan </w:t>
      </w:r>
      <w:r w:rsidR="00CB57CC">
        <w:rPr>
          <w:sz w:val="24"/>
          <w:szCs w:val="24"/>
        </w:rPr>
        <w:t xml:space="preserve">rallies. </w:t>
      </w:r>
      <w:r w:rsidR="00CB57CC">
        <w:rPr>
          <w:i/>
          <w:iCs/>
          <w:sz w:val="24"/>
          <w:szCs w:val="24"/>
        </w:rPr>
        <w:t>Birth of a Nation</w:t>
      </w:r>
      <w:r w:rsidR="00CB57CC">
        <w:rPr>
          <w:sz w:val="24"/>
          <w:szCs w:val="24"/>
        </w:rPr>
        <w:t xml:space="preserve"> depicts</w:t>
      </w:r>
      <w:r w:rsidR="003D49FA">
        <w:rPr>
          <w:sz w:val="24"/>
          <w:szCs w:val="24"/>
        </w:rPr>
        <w:t xml:space="preserve"> Black people (and specifically Black men) as being</w:t>
      </w:r>
      <w:r w:rsidR="00915658">
        <w:rPr>
          <w:sz w:val="24"/>
          <w:szCs w:val="24"/>
        </w:rPr>
        <w:t xml:space="preserve"> </w:t>
      </w:r>
      <w:r w:rsidR="00175AF2">
        <w:rPr>
          <w:sz w:val="24"/>
          <w:szCs w:val="24"/>
        </w:rPr>
        <w:lastRenderedPageBreak/>
        <w:t>unintelligent and socially inferior</w:t>
      </w:r>
      <w:r w:rsidR="00982F06">
        <w:rPr>
          <w:sz w:val="24"/>
          <w:szCs w:val="24"/>
        </w:rPr>
        <w:t xml:space="preserve"> beings who nee</w:t>
      </w:r>
      <w:r w:rsidR="00C50A07">
        <w:rPr>
          <w:sz w:val="24"/>
          <w:szCs w:val="24"/>
        </w:rPr>
        <w:t>d to be returned to Africa, while also being dangerous rapists who are attacking white women and can only be stopped by the Klan.</w:t>
      </w:r>
    </w:p>
    <w:p w14:paraId="4D75C353" w14:textId="39D33200" w:rsidR="00D144CB" w:rsidRDefault="00C50A07" w:rsidP="0055652B">
      <w:pPr>
        <w:spacing w:line="480" w:lineRule="auto"/>
        <w:rPr>
          <w:sz w:val="24"/>
          <w:szCs w:val="24"/>
        </w:rPr>
      </w:pPr>
      <w:r>
        <w:rPr>
          <w:b/>
          <w:bCs/>
          <w:i/>
          <w:iCs/>
          <w:sz w:val="24"/>
          <w:szCs w:val="24"/>
        </w:rPr>
        <w:t>Popular</w:t>
      </w:r>
      <w:r w:rsidR="00757A0C">
        <w:rPr>
          <w:b/>
          <w:bCs/>
          <w:i/>
          <w:iCs/>
          <w:sz w:val="24"/>
          <w:szCs w:val="24"/>
        </w:rPr>
        <w:t xml:space="preserve"> elitism</w:t>
      </w:r>
      <w:r w:rsidR="00757A0C">
        <w:rPr>
          <w:sz w:val="24"/>
          <w:szCs w:val="24"/>
        </w:rPr>
        <w:t xml:space="preserve">- </w:t>
      </w:r>
    </w:p>
    <w:p w14:paraId="76320496" w14:textId="5165E04C" w:rsidR="00D144CB" w:rsidRDefault="00D144CB" w:rsidP="0055652B">
      <w:pPr>
        <w:spacing w:line="480" w:lineRule="auto"/>
        <w:rPr>
          <w:sz w:val="24"/>
          <w:szCs w:val="24"/>
        </w:rPr>
      </w:pPr>
      <w:r>
        <w:rPr>
          <w:sz w:val="24"/>
          <w:szCs w:val="24"/>
        </w:rPr>
        <w:tab/>
        <w:t xml:space="preserve">In the Klan, everyone was some level of elite. </w:t>
      </w:r>
      <w:r w:rsidR="00AB6E85">
        <w:rPr>
          <w:sz w:val="24"/>
          <w:szCs w:val="24"/>
        </w:rPr>
        <w:t xml:space="preserve">The Klan was run by a “grand wizard”, who was the leader of the entire organization, with </w:t>
      </w:r>
      <w:r w:rsidR="00F11F8B">
        <w:rPr>
          <w:sz w:val="24"/>
          <w:szCs w:val="24"/>
        </w:rPr>
        <w:t xml:space="preserve">everyone falling into place below him. Even though there was a clear hierarchy, the members of the Klan saw </w:t>
      </w:r>
      <w:r w:rsidR="003C6353">
        <w:rPr>
          <w:sz w:val="24"/>
          <w:szCs w:val="24"/>
        </w:rPr>
        <w:t xml:space="preserve">it as a sub-hierarchy at most, one in which they all were at the top, by virtue of race, gender, religion, and membership status in the </w:t>
      </w:r>
      <w:r w:rsidR="005F7001">
        <w:rPr>
          <w:sz w:val="24"/>
          <w:szCs w:val="24"/>
        </w:rPr>
        <w:t>Klan</w:t>
      </w:r>
      <w:r w:rsidR="003C6353">
        <w:rPr>
          <w:sz w:val="24"/>
          <w:szCs w:val="24"/>
        </w:rPr>
        <w:t>.</w:t>
      </w:r>
    </w:p>
    <w:p w14:paraId="0A54C1A4" w14:textId="70956CF8" w:rsidR="001E39D6" w:rsidRDefault="00326099" w:rsidP="0055652B">
      <w:pPr>
        <w:spacing w:line="480" w:lineRule="auto"/>
        <w:rPr>
          <w:b/>
          <w:bCs/>
          <w:i/>
          <w:iCs/>
          <w:sz w:val="24"/>
          <w:szCs w:val="24"/>
        </w:rPr>
      </w:pPr>
      <w:r>
        <w:rPr>
          <w:b/>
          <w:bCs/>
          <w:i/>
          <w:iCs/>
          <w:sz w:val="24"/>
          <w:szCs w:val="24"/>
        </w:rPr>
        <w:t>Everyone is a hero</w:t>
      </w:r>
    </w:p>
    <w:p w14:paraId="2F824F5F" w14:textId="04E3259C" w:rsidR="001E39D6" w:rsidRPr="001E39D6" w:rsidRDefault="001E39D6" w:rsidP="0055652B">
      <w:pPr>
        <w:spacing w:line="480" w:lineRule="auto"/>
        <w:rPr>
          <w:sz w:val="24"/>
          <w:szCs w:val="24"/>
        </w:rPr>
      </w:pPr>
      <w:r>
        <w:rPr>
          <w:sz w:val="24"/>
          <w:szCs w:val="24"/>
        </w:rPr>
        <w:tab/>
        <w:t>By the KKK’s stan</w:t>
      </w:r>
      <w:r w:rsidR="00AE1B08">
        <w:rPr>
          <w:sz w:val="24"/>
          <w:szCs w:val="24"/>
        </w:rPr>
        <w:t xml:space="preserve">dards, </w:t>
      </w:r>
      <w:r w:rsidR="00B86823">
        <w:rPr>
          <w:sz w:val="24"/>
          <w:szCs w:val="24"/>
        </w:rPr>
        <w:t xml:space="preserve">being a hero only took lynching Black men and women. They would celebrate people who </w:t>
      </w:r>
      <w:r w:rsidR="00C71F7B">
        <w:rPr>
          <w:sz w:val="24"/>
          <w:szCs w:val="24"/>
        </w:rPr>
        <w:t xml:space="preserve">they deemed heroes in performances of “spectacle </w:t>
      </w:r>
      <w:proofErr w:type="gramStart"/>
      <w:r w:rsidR="00C71F7B">
        <w:rPr>
          <w:sz w:val="24"/>
          <w:szCs w:val="24"/>
        </w:rPr>
        <w:t>lynching’s</w:t>
      </w:r>
      <w:proofErr w:type="gramEnd"/>
      <w:r w:rsidR="00C71F7B">
        <w:rPr>
          <w:sz w:val="24"/>
          <w:szCs w:val="24"/>
        </w:rPr>
        <w:t xml:space="preserve">.” These </w:t>
      </w:r>
      <w:proofErr w:type="gramStart"/>
      <w:r w:rsidR="007A7D4C">
        <w:rPr>
          <w:sz w:val="24"/>
          <w:szCs w:val="24"/>
        </w:rPr>
        <w:t>lynching’s</w:t>
      </w:r>
      <w:proofErr w:type="gramEnd"/>
      <w:r w:rsidR="008F6E18">
        <w:rPr>
          <w:sz w:val="24"/>
          <w:szCs w:val="24"/>
        </w:rPr>
        <w:t xml:space="preserve"> were events which were advertised about. People would come from other cities and even states to participate in a day of what </w:t>
      </w:r>
      <w:proofErr w:type="gramStart"/>
      <w:r w:rsidR="008F6E18">
        <w:rPr>
          <w:sz w:val="24"/>
          <w:szCs w:val="24"/>
        </w:rPr>
        <w:t>the</w:t>
      </w:r>
      <w:proofErr w:type="gramEnd"/>
      <w:r w:rsidR="008F6E18">
        <w:rPr>
          <w:sz w:val="24"/>
          <w:szCs w:val="24"/>
        </w:rPr>
        <w:t xml:space="preserve"> considered to be festivities. These events typically took place as a picnic, with families attending, eating </w:t>
      </w:r>
      <w:r w:rsidR="007A7D4C">
        <w:rPr>
          <w:sz w:val="24"/>
          <w:szCs w:val="24"/>
        </w:rPr>
        <w:t>food,</w:t>
      </w:r>
      <w:r w:rsidR="00E55388">
        <w:rPr>
          <w:sz w:val="24"/>
          <w:szCs w:val="24"/>
        </w:rPr>
        <w:t xml:space="preserve"> and playing games. The main event of the day though would be the lynching of a Black person. </w:t>
      </w:r>
      <w:r w:rsidR="007774DA">
        <w:rPr>
          <w:sz w:val="24"/>
          <w:szCs w:val="24"/>
        </w:rPr>
        <w:t xml:space="preserve">Once the person was dead, the </w:t>
      </w:r>
      <w:r w:rsidR="001156CB">
        <w:rPr>
          <w:sz w:val="24"/>
          <w:szCs w:val="24"/>
        </w:rPr>
        <w:t>Klan’s</w:t>
      </w:r>
      <w:r w:rsidR="007774DA">
        <w:rPr>
          <w:sz w:val="24"/>
          <w:szCs w:val="24"/>
        </w:rPr>
        <w:t xml:space="preserve"> members would cut off different body parts from their victim and bring them home, where they would display them like trophies, celebrating that they had taken part in this gruesome murder.</w:t>
      </w:r>
      <w:r w:rsidR="007774DA">
        <w:rPr>
          <w:rStyle w:val="EndnoteReference"/>
          <w:sz w:val="24"/>
          <w:szCs w:val="24"/>
        </w:rPr>
        <w:endnoteReference w:id="37"/>
      </w:r>
    </w:p>
    <w:p w14:paraId="3C6909A3" w14:textId="28BAEEAA" w:rsidR="00254BD8" w:rsidRDefault="001C2D58" w:rsidP="0055652B">
      <w:pPr>
        <w:spacing w:line="480" w:lineRule="auto"/>
        <w:rPr>
          <w:sz w:val="24"/>
          <w:szCs w:val="24"/>
        </w:rPr>
      </w:pPr>
      <w:r>
        <w:rPr>
          <w:b/>
          <w:bCs/>
          <w:i/>
          <w:iCs/>
          <w:sz w:val="24"/>
          <w:szCs w:val="24"/>
        </w:rPr>
        <w:t>Machismo</w:t>
      </w:r>
      <w:r>
        <w:rPr>
          <w:b/>
          <w:bCs/>
          <w:sz w:val="24"/>
          <w:szCs w:val="24"/>
        </w:rPr>
        <w:t xml:space="preserve">- </w:t>
      </w:r>
    </w:p>
    <w:p w14:paraId="2662CA33" w14:textId="14AB713C" w:rsidR="000839F1" w:rsidRDefault="000839F1" w:rsidP="0055652B">
      <w:pPr>
        <w:spacing w:line="480" w:lineRule="auto"/>
        <w:rPr>
          <w:sz w:val="24"/>
          <w:szCs w:val="24"/>
        </w:rPr>
      </w:pPr>
      <w:r>
        <w:rPr>
          <w:sz w:val="24"/>
          <w:szCs w:val="24"/>
        </w:rPr>
        <w:lastRenderedPageBreak/>
        <w:tab/>
        <w:t xml:space="preserve">Machismo was a key element of the existence of the Klan. In </w:t>
      </w:r>
      <w:r w:rsidR="001156CB">
        <w:rPr>
          <w:sz w:val="24"/>
          <w:szCs w:val="24"/>
        </w:rPr>
        <w:t>it is</w:t>
      </w:r>
      <w:r>
        <w:rPr>
          <w:sz w:val="24"/>
          <w:szCs w:val="24"/>
        </w:rPr>
        <w:t xml:space="preserve"> first </w:t>
      </w:r>
      <w:proofErr w:type="spellStart"/>
      <w:r>
        <w:rPr>
          <w:sz w:val="24"/>
          <w:szCs w:val="24"/>
        </w:rPr>
        <w:t>ideration</w:t>
      </w:r>
      <w:proofErr w:type="spellEnd"/>
      <w:r>
        <w:rPr>
          <w:sz w:val="24"/>
          <w:szCs w:val="24"/>
        </w:rPr>
        <w:t xml:space="preserve">, the </w:t>
      </w:r>
      <w:r w:rsidR="001156CB">
        <w:rPr>
          <w:sz w:val="24"/>
          <w:szCs w:val="24"/>
        </w:rPr>
        <w:t>Klan</w:t>
      </w:r>
      <w:r>
        <w:rPr>
          <w:sz w:val="24"/>
          <w:szCs w:val="24"/>
        </w:rPr>
        <w:t xml:space="preserve"> was</w:t>
      </w:r>
      <w:r w:rsidR="00D42506">
        <w:rPr>
          <w:sz w:val="24"/>
          <w:szCs w:val="24"/>
        </w:rPr>
        <w:t xml:space="preserve"> men only, however </w:t>
      </w:r>
      <w:r w:rsidR="00E90BDD">
        <w:rPr>
          <w:sz w:val="24"/>
          <w:szCs w:val="24"/>
        </w:rPr>
        <w:t xml:space="preserve">the second, much larger version of the Klan allowed women, even claiming that they were advocates for woman’s </w:t>
      </w:r>
      <w:r w:rsidR="00F30348">
        <w:rPr>
          <w:sz w:val="24"/>
          <w:szCs w:val="24"/>
        </w:rPr>
        <w:t>rights. However, this claim was seriously undercut by the behavior of the men in the Klan.</w:t>
      </w:r>
      <w:r w:rsidR="006C5689">
        <w:rPr>
          <w:sz w:val="24"/>
          <w:szCs w:val="24"/>
        </w:rPr>
        <w:t xml:space="preserve"> In much of the south, </w:t>
      </w:r>
      <w:r w:rsidR="00D82C4A">
        <w:rPr>
          <w:sz w:val="24"/>
          <w:szCs w:val="24"/>
        </w:rPr>
        <w:t xml:space="preserve">raping black women was a sort of rite of passage for white men, </w:t>
      </w:r>
      <w:r w:rsidR="00047B11">
        <w:rPr>
          <w:sz w:val="24"/>
          <w:szCs w:val="24"/>
        </w:rPr>
        <w:t>and the Klan took it to another level.</w:t>
      </w:r>
      <w:r w:rsidR="00047B11">
        <w:rPr>
          <w:rStyle w:val="EndnoteReference"/>
          <w:sz w:val="24"/>
          <w:szCs w:val="24"/>
        </w:rPr>
        <w:endnoteReference w:id="38"/>
      </w:r>
      <w:r w:rsidR="00124FC9">
        <w:rPr>
          <w:sz w:val="24"/>
          <w:szCs w:val="24"/>
        </w:rPr>
        <w:t xml:space="preserve"> For</w:t>
      </w:r>
      <w:r w:rsidR="00C3564B">
        <w:rPr>
          <w:sz w:val="24"/>
          <w:szCs w:val="24"/>
        </w:rPr>
        <w:t xml:space="preserve"> </w:t>
      </w:r>
      <w:r w:rsidR="001156CB">
        <w:rPr>
          <w:sz w:val="24"/>
          <w:szCs w:val="24"/>
        </w:rPr>
        <w:t>Klansmen</w:t>
      </w:r>
      <w:r w:rsidR="001E04EF">
        <w:rPr>
          <w:sz w:val="24"/>
          <w:szCs w:val="24"/>
        </w:rPr>
        <w:t>, raping Black women “represented the Klan’s symbolic</w:t>
      </w:r>
      <w:r w:rsidR="00C612C7">
        <w:rPr>
          <w:sz w:val="24"/>
          <w:szCs w:val="24"/>
        </w:rPr>
        <w:t xml:space="preserve"> emasculation of black men through violating ‘their’ women while affirming the </w:t>
      </w:r>
      <w:r w:rsidR="0008388F">
        <w:rPr>
          <w:sz w:val="24"/>
          <w:szCs w:val="24"/>
        </w:rPr>
        <w:t>use of male sexuality as a weapon of power against women</w:t>
      </w:r>
      <w:r w:rsidR="00C70FB4">
        <w:rPr>
          <w:sz w:val="24"/>
          <w:szCs w:val="24"/>
        </w:rPr>
        <w:t>.</w:t>
      </w:r>
      <w:r w:rsidR="0008388F">
        <w:rPr>
          <w:sz w:val="24"/>
          <w:szCs w:val="24"/>
        </w:rPr>
        <w:t>”</w:t>
      </w:r>
      <w:r w:rsidR="0008388F">
        <w:rPr>
          <w:rStyle w:val="EndnoteReference"/>
          <w:sz w:val="24"/>
          <w:szCs w:val="24"/>
        </w:rPr>
        <w:endnoteReference w:id="39"/>
      </w:r>
      <w:r w:rsidR="00C70FB4">
        <w:rPr>
          <w:sz w:val="24"/>
          <w:szCs w:val="24"/>
        </w:rPr>
        <w:t xml:space="preserve"> The </w:t>
      </w:r>
      <w:proofErr w:type="spellStart"/>
      <w:r w:rsidR="00C70FB4">
        <w:rPr>
          <w:sz w:val="24"/>
          <w:szCs w:val="24"/>
        </w:rPr>
        <w:t>klan</w:t>
      </w:r>
      <w:proofErr w:type="spellEnd"/>
      <w:r w:rsidR="00C70FB4">
        <w:rPr>
          <w:sz w:val="24"/>
          <w:szCs w:val="24"/>
        </w:rPr>
        <w:t xml:space="preserve"> also weaponized white womanhood, using it to symbolize the threat of Black men to white people</w:t>
      </w:r>
      <w:r w:rsidR="009110B8">
        <w:rPr>
          <w:sz w:val="24"/>
          <w:szCs w:val="24"/>
        </w:rPr>
        <w:t xml:space="preserve">. There was a </w:t>
      </w:r>
      <w:r w:rsidR="003C09C8">
        <w:rPr>
          <w:sz w:val="24"/>
          <w:szCs w:val="24"/>
        </w:rPr>
        <w:t>continuous</w:t>
      </w:r>
      <w:r w:rsidR="009110B8">
        <w:rPr>
          <w:sz w:val="24"/>
          <w:szCs w:val="24"/>
        </w:rPr>
        <w:t xml:space="preserve"> narrative that Black men were coming for white women. This narrative was perpetuated by floods of false allegations</w:t>
      </w:r>
      <w:r w:rsidR="003C09C8">
        <w:rPr>
          <w:sz w:val="24"/>
          <w:szCs w:val="24"/>
        </w:rPr>
        <w:t xml:space="preserve"> of rape by Black men made by white women (often </w:t>
      </w:r>
      <w:r w:rsidR="00A24E57">
        <w:rPr>
          <w:sz w:val="24"/>
          <w:szCs w:val="24"/>
        </w:rPr>
        <w:t>Klans</w:t>
      </w:r>
      <w:r w:rsidR="003C09C8">
        <w:rPr>
          <w:sz w:val="24"/>
          <w:szCs w:val="24"/>
        </w:rPr>
        <w:t xml:space="preserve"> women) </w:t>
      </w:r>
    </w:p>
    <w:p w14:paraId="35575046" w14:textId="13891CDD" w:rsidR="001C2D58" w:rsidRDefault="00145C6C" w:rsidP="0055652B">
      <w:pPr>
        <w:spacing w:line="480" w:lineRule="auto"/>
        <w:rPr>
          <w:sz w:val="24"/>
          <w:szCs w:val="24"/>
        </w:rPr>
      </w:pPr>
      <w:r>
        <w:rPr>
          <w:b/>
          <w:bCs/>
          <w:i/>
          <w:iCs/>
          <w:sz w:val="24"/>
          <w:szCs w:val="24"/>
        </w:rPr>
        <w:t>Selective populism</w:t>
      </w:r>
      <w:r>
        <w:rPr>
          <w:sz w:val="24"/>
          <w:szCs w:val="24"/>
        </w:rPr>
        <w:t xml:space="preserve">- </w:t>
      </w:r>
    </w:p>
    <w:p w14:paraId="3070D20C" w14:textId="5EBF0D3F" w:rsidR="0090354B" w:rsidRDefault="00A24E57" w:rsidP="0055652B">
      <w:pPr>
        <w:spacing w:line="480" w:lineRule="auto"/>
        <w:rPr>
          <w:sz w:val="24"/>
          <w:szCs w:val="24"/>
        </w:rPr>
      </w:pPr>
      <w:r>
        <w:rPr>
          <w:sz w:val="24"/>
          <w:szCs w:val="24"/>
        </w:rPr>
        <w:tab/>
        <w:t xml:space="preserve">The Klan claimed to represent all the people. To them they did, anyone who had any worth was a part of the Klan. This made what they did seem </w:t>
      </w:r>
      <w:r w:rsidR="00280C17">
        <w:rPr>
          <w:sz w:val="24"/>
          <w:szCs w:val="24"/>
        </w:rPr>
        <w:t>better to them, because as far as they “knew” everyone agreed. They also used selective populism in the south during Jim Crow and the KKK</w:t>
      </w:r>
      <w:r w:rsidR="005214D7">
        <w:rPr>
          <w:sz w:val="24"/>
          <w:szCs w:val="24"/>
        </w:rPr>
        <w:t xml:space="preserve"> in things like voting, restricting who could vote based on money, tests, and other measures designed to keep non-white people from voting</w:t>
      </w:r>
      <w:r w:rsidR="00C66463">
        <w:rPr>
          <w:sz w:val="24"/>
          <w:szCs w:val="24"/>
        </w:rPr>
        <w:t>.</w:t>
      </w:r>
      <w:r w:rsidR="00C66463">
        <w:rPr>
          <w:rStyle w:val="EndnoteReference"/>
          <w:sz w:val="24"/>
          <w:szCs w:val="24"/>
        </w:rPr>
        <w:endnoteReference w:id="40"/>
      </w:r>
    </w:p>
    <w:p w14:paraId="626C067F" w14:textId="287B28A9" w:rsidR="006857A6" w:rsidRDefault="006857A6" w:rsidP="0055652B">
      <w:pPr>
        <w:pStyle w:val="Heading2"/>
        <w:spacing w:line="480" w:lineRule="auto"/>
      </w:pPr>
      <w:r>
        <w:t>The World Was Watching</w:t>
      </w:r>
    </w:p>
    <w:p w14:paraId="17D39AB6" w14:textId="5806A6E0" w:rsidR="00634A0A" w:rsidRDefault="00634A0A" w:rsidP="0055652B">
      <w:pPr>
        <w:spacing w:line="480" w:lineRule="auto"/>
        <w:rPr>
          <w:sz w:val="24"/>
          <w:szCs w:val="24"/>
        </w:rPr>
      </w:pPr>
      <w:r>
        <w:tab/>
      </w:r>
      <w:r>
        <w:rPr>
          <w:sz w:val="24"/>
          <w:szCs w:val="24"/>
        </w:rPr>
        <w:t>While fascism ran rampant in America, the rest of the world looked on</w:t>
      </w:r>
      <w:r w:rsidR="00C369C5">
        <w:rPr>
          <w:sz w:val="24"/>
          <w:szCs w:val="24"/>
        </w:rPr>
        <w:t xml:space="preserve">. </w:t>
      </w:r>
      <w:r w:rsidR="00EC5E02">
        <w:rPr>
          <w:sz w:val="24"/>
          <w:szCs w:val="24"/>
        </w:rPr>
        <w:t>America was a global superpower by the 1930’s, and it seemed much of its success had come through the subjugation of Black and Indigenous people</w:t>
      </w:r>
      <w:r w:rsidR="00E97F48">
        <w:rPr>
          <w:sz w:val="24"/>
          <w:szCs w:val="24"/>
        </w:rPr>
        <w:t>.</w:t>
      </w:r>
      <w:r w:rsidR="00DB6073">
        <w:rPr>
          <w:sz w:val="24"/>
          <w:szCs w:val="24"/>
        </w:rPr>
        <w:t xml:space="preserve"> Americas success must mean that they had been </w:t>
      </w:r>
      <w:r w:rsidR="00DB6073">
        <w:rPr>
          <w:sz w:val="24"/>
          <w:szCs w:val="24"/>
        </w:rPr>
        <w:lastRenderedPageBreak/>
        <w:t>doing something right, right? Well, that is certainly what</w:t>
      </w:r>
      <w:r w:rsidR="00A22E18">
        <w:rPr>
          <w:sz w:val="24"/>
          <w:szCs w:val="24"/>
        </w:rPr>
        <w:t xml:space="preserve"> fascist governments around the World concluded.</w:t>
      </w:r>
    </w:p>
    <w:p w14:paraId="123CC009" w14:textId="2FBF6B7F" w:rsidR="00A22E18" w:rsidRDefault="00DC17B3" w:rsidP="0055652B">
      <w:pPr>
        <w:spacing w:line="480" w:lineRule="auto"/>
        <w:rPr>
          <w:sz w:val="24"/>
          <w:szCs w:val="24"/>
        </w:rPr>
      </w:pPr>
      <w:r>
        <w:rPr>
          <w:sz w:val="24"/>
          <w:szCs w:val="24"/>
        </w:rPr>
        <w:tab/>
        <w:t xml:space="preserve">The Nazi’s fascism </w:t>
      </w:r>
      <w:r w:rsidR="0089040E">
        <w:rPr>
          <w:sz w:val="24"/>
          <w:szCs w:val="24"/>
        </w:rPr>
        <w:t>was different from America’s, and at first glance was inherently anti-American. The Nazi’s after all didn’t believe in the notions of “liberty and justice for all” or that “all men are created equal</w:t>
      </w:r>
      <w:r w:rsidR="00C978C9">
        <w:rPr>
          <w:sz w:val="24"/>
          <w:szCs w:val="24"/>
        </w:rPr>
        <w:t>,</w:t>
      </w:r>
      <w:r w:rsidR="0089040E">
        <w:rPr>
          <w:sz w:val="24"/>
          <w:szCs w:val="24"/>
        </w:rPr>
        <w:t>”</w:t>
      </w:r>
      <w:r w:rsidR="00C978C9">
        <w:rPr>
          <w:sz w:val="24"/>
          <w:szCs w:val="24"/>
        </w:rPr>
        <w:t xml:space="preserve"> and </w:t>
      </w:r>
      <w:r w:rsidR="00451AE9">
        <w:rPr>
          <w:sz w:val="24"/>
          <w:szCs w:val="24"/>
        </w:rPr>
        <w:t>those are America’s founding concepts. But</w:t>
      </w:r>
      <w:r w:rsidR="00CA7671">
        <w:rPr>
          <w:sz w:val="24"/>
          <w:szCs w:val="24"/>
        </w:rPr>
        <w:t>,</w:t>
      </w:r>
      <w:r w:rsidR="00451AE9">
        <w:rPr>
          <w:sz w:val="24"/>
          <w:szCs w:val="24"/>
        </w:rPr>
        <w:t xml:space="preserve"> taking a closer look, it becomes apparent that neither the Nazi’s nor the American government </w:t>
      </w:r>
      <w:r w:rsidR="0090311E">
        <w:rPr>
          <w:sz w:val="24"/>
          <w:szCs w:val="24"/>
        </w:rPr>
        <w:t xml:space="preserve">saw the ideology of Nazi-Germany </w:t>
      </w:r>
      <w:r w:rsidR="001F0F9A">
        <w:rPr>
          <w:sz w:val="24"/>
          <w:szCs w:val="24"/>
        </w:rPr>
        <w:t xml:space="preserve">to be </w:t>
      </w:r>
      <w:r w:rsidR="0090311E">
        <w:rPr>
          <w:sz w:val="24"/>
          <w:szCs w:val="24"/>
        </w:rPr>
        <w:t>quite as anti-American as</w:t>
      </w:r>
      <w:r w:rsidR="00E82AB9">
        <w:rPr>
          <w:sz w:val="24"/>
          <w:szCs w:val="24"/>
        </w:rPr>
        <w:t xml:space="preserve"> one would think.</w:t>
      </w:r>
      <w:r w:rsidR="0067497A">
        <w:rPr>
          <w:sz w:val="24"/>
          <w:szCs w:val="24"/>
        </w:rPr>
        <w:t xml:space="preserve"> In fact, one of the most influential pieces of fascist </w:t>
      </w:r>
      <w:r w:rsidR="005B10B8">
        <w:rPr>
          <w:sz w:val="24"/>
          <w:szCs w:val="24"/>
        </w:rPr>
        <w:t>literature praises America a</w:t>
      </w:r>
      <w:r w:rsidR="001F0F9A">
        <w:rPr>
          <w:sz w:val="24"/>
          <w:szCs w:val="24"/>
        </w:rPr>
        <w:t>s</w:t>
      </w:r>
      <w:r w:rsidR="005B10B8">
        <w:rPr>
          <w:sz w:val="24"/>
          <w:szCs w:val="24"/>
        </w:rPr>
        <w:t xml:space="preserve"> being “the one state</w:t>
      </w:r>
      <w:r w:rsidR="00832BDF">
        <w:rPr>
          <w:sz w:val="24"/>
          <w:szCs w:val="24"/>
        </w:rPr>
        <w:t xml:space="preserve"> that had made progress toward the creation of a heal</w:t>
      </w:r>
      <w:r w:rsidR="00595C19">
        <w:rPr>
          <w:sz w:val="24"/>
          <w:szCs w:val="24"/>
        </w:rPr>
        <w:t xml:space="preserve">thy racist order of the kind the </w:t>
      </w:r>
      <w:r w:rsidR="004F1FEC">
        <w:rPr>
          <w:sz w:val="24"/>
          <w:szCs w:val="24"/>
        </w:rPr>
        <w:t>Nuremberg</w:t>
      </w:r>
      <w:r w:rsidR="00595C19">
        <w:rPr>
          <w:sz w:val="24"/>
          <w:szCs w:val="24"/>
        </w:rPr>
        <w:t xml:space="preserve"> laws were intended to establish.”</w:t>
      </w:r>
      <w:r w:rsidR="00595C19">
        <w:rPr>
          <w:rStyle w:val="EndnoteReference"/>
          <w:sz w:val="24"/>
          <w:szCs w:val="24"/>
        </w:rPr>
        <w:endnoteReference w:id="41"/>
      </w:r>
      <w:r w:rsidR="004628F4">
        <w:rPr>
          <w:sz w:val="24"/>
          <w:szCs w:val="24"/>
        </w:rPr>
        <w:t xml:space="preserve"> Indeed, Hitler and FDR failed to distance themselves from the other through the late 1930s</w:t>
      </w:r>
      <w:r w:rsidR="00133E29">
        <w:rPr>
          <w:sz w:val="24"/>
          <w:szCs w:val="24"/>
        </w:rPr>
        <w:t>. Even if Hitler disagreed with certain things that FDR did, he continued to praise him is speeches and FDR continued to refuse to condemn Nazism.</w:t>
      </w:r>
    </w:p>
    <w:p w14:paraId="0FC16382" w14:textId="48AED080" w:rsidR="00F976A6" w:rsidRDefault="00F976A6" w:rsidP="0055652B">
      <w:pPr>
        <w:spacing w:line="480" w:lineRule="auto"/>
        <w:rPr>
          <w:sz w:val="24"/>
          <w:szCs w:val="24"/>
        </w:rPr>
      </w:pPr>
      <w:r>
        <w:rPr>
          <w:sz w:val="24"/>
          <w:szCs w:val="24"/>
        </w:rPr>
        <w:tab/>
        <w:t>One week before the Nuremburg laws</w:t>
      </w:r>
      <w:r w:rsidR="00C96B30">
        <w:rPr>
          <w:sz w:val="24"/>
          <w:szCs w:val="24"/>
        </w:rPr>
        <w:t xml:space="preserve"> officially</w:t>
      </w:r>
      <w:r w:rsidR="007F7690">
        <w:rPr>
          <w:sz w:val="24"/>
          <w:szCs w:val="24"/>
        </w:rPr>
        <w:t xml:space="preserve"> rolled out</w:t>
      </w:r>
      <w:r>
        <w:rPr>
          <w:sz w:val="24"/>
          <w:szCs w:val="24"/>
        </w:rPr>
        <w:t xml:space="preserve">, </w:t>
      </w:r>
      <w:r w:rsidR="007F004A">
        <w:rPr>
          <w:sz w:val="24"/>
          <w:szCs w:val="24"/>
        </w:rPr>
        <w:t xml:space="preserve">judge Louis B Brodsky, </w:t>
      </w:r>
      <w:proofErr w:type="gramStart"/>
      <w:r w:rsidR="007F004A">
        <w:rPr>
          <w:sz w:val="24"/>
          <w:szCs w:val="24"/>
        </w:rPr>
        <w:t>an</w:t>
      </w:r>
      <w:proofErr w:type="gramEnd"/>
      <w:r w:rsidR="007F004A">
        <w:rPr>
          <w:sz w:val="24"/>
          <w:szCs w:val="24"/>
        </w:rPr>
        <w:t xml:space="preserve"> </w:t>
      </w:r>
      <w:r w:rsidR="007F7690">
        <w:rPr>
          <w:sz w:val="24"/>
          <w:szCs w:val="24"/>
        </w:rPr>
        <w:t>Jewish man</w:t>
      </w:r>
      <w:r w:rsidR="00694934">
        <w:rPr>
          <w:sz w:val="24"/>
          <w:szCs w:val="24"/>
        </w:rPr>
        <w:t xml:space="preserve"> who worked as a Tomb Magistrate</w:t>
      </w:r>
      <w:r w:rsidR="00C96B30">
        <w:rPr>
          <w:sz w:val="24"/>
          <w:szCs w:val="24"/>
        </w:rPr>
        <w:t xml:space="preserve">, had </w:t>
      </w:r>
      <w:r w:rsidR="00F14E57">
        <w:rPr>
          <w:sz w:val="24"/>
          <w:szCs w:val="24"/>
        </w:rPr>
        <w:t>released a group of</w:t>
      </w:r>
      <w:r w:rsidR="00720414">
        <w:rPr>
          <w:sz w:val="24"/>
          <w:szCs w:val="24"/>
        </w:rPr>
        <w:t xml:space="preserve"> anti-fascist protesters who had taken a fla</w:t>
      </w:r>
      <w:r w:rsidR="00542A53">
        <w:rPr>
          <w:sz w:val="24"/>
          <w:szCs w:val="24"/>
        </w:rPr>
        <w:t xml:space="preserve">g from the German </w:t>
      </w:r>
      <w:r w:rsidR="00C938BD">
        <w:rPr>
          <w:sz w:val="24"/>
          <w:szCs w:val="24"/>
        </w:rPr>
        <w:t>embassy</w:t>
      </w:r>
      <w:r w:rsidR="0067696A">
        <w:rPr>
          <w:sz w:val="24"/>
          <w:szCs w:val="24"/>
        </w:rPr>
        <w:t>. Brodsky used this as an opportunity to</w:t>
      </w:r>
      <w:r w:rsidR="00D21B82">
        <w:rPr>
          <w:sz w:val="24"/>
          <w:szCs w:val="24"/>
        </w:rPr>
        <w:t xml:space="preserve"> condemn Nazism</w:t>
      </w:r>
      <w:r w:rsidR="003A3E65">
        <w:rPr>
          <w:sz w:val="24"/>
          <w:szCs w:val="24"/>
        </w:rPr>
        <w:t>. FDR, worried about maintaining a good relationship with Germany, condemned</w:t>
      </w:r>
      <w:r w:rsidR="006F29CB">
        <w:rPr>
          <w:sz w:val="24"/>
          <w:szCs w:val="24"/>
        </w:rPr>
        <w:t xml:space="preserve"> Brodsky, saying he </w:t>
      </w:r>
      <w:r w:rsidR="00C0090C">
        <w:rPr>
          <w:sz w:val="24"/>
          <w:szCs w:val="24"/>
        </w:rPr>
        <w:t xml:space="preserve">his decision, and attempt to speak for America was an overreach </w:t>
      </w:r>
      <w:r w:rsidR="004903BE">
        <w:rPr>
          <w:sz w:val="24"/>
          <w:szCs w:val="24"/>
        </w:rPr>
        <w:t>of</w:t>
      </w:r>
      <w:r w:rsidR="00C0090C">
        <w:rPr>
          <w:sz w:val="24"/>
          <w:szCs w:val="24"/>
        </w:rPr>
        <w:t xml:space="preserve"> </w:t>
      </w:r>
      <w:r w:rsidR="004903BE">
        <w:rPr>
          <w:sz w:val="24"/>
          <w:szCs w:val="24"/>
        </w:rPr>
        <w:t>power.</w:t>
      </w:r>
      <w:r w:rsidR="006F29CB">
        <w:rPr>
          <w:rStyle w:val="FootnoteReference"/>
          <w:sz w:val="24"/>
          <w:szCs w:val="24"/>
        </w:rPr>
        <w:footnoteReference w:id="10"/>
      </w:r>
      <w:r w:rsidR="006F29CB">
        <w:rPr>
          <w:sz w:val="24"/>
          <w:szCs w:val="24"/>
        </w:rPr>
        <w:t xml:space="preserve"> </w:t>
      </w:r>
      <w:r w:rsidR="004903BE">
        <w:rPr>
          <w:sz w:val="24"/>
          <w:szCs w:val="24"/>
        </w:rPr>
        <w:t>America, FDR assured the world, did not, as Brodsky claimed, hate Germany</w:t>
      </w:r>
      <w:r w:rsidR="001D0C0B">
        <w:rPr>
          <w:sz w:val="24"/>
          <w:szCs w:val="24"/>
        </w:rPr>
        <w:t xml:space="preserve"> or it’s government.</w:t>
      </w:r>
      <w:r w:rsidR="00100D79">
        <w:rPr>
          <w:sz w:val="24"/>
          <w:szCs w:val="24"/>
        </w:rPr>
        <w:t xml:space="preserve"> Tragically, this condemnation ended up occurring just hours before the official release of the Nuremberg Laws</w:t>
      </w:r>
      <w:r w:rsidR="00F77A24">
        <w:rPr>
          <w:sz w:val="24"/>
          <w:szCs w:val="24"/>
        </w:rPr>
        <w:t>.</w:t>
      </w:r>
      <w:r w:rsidR="00100D79">
        <w:rPr>
          <w:rStyle w:val="EndnoteReference"/>
          <w:sz w:val="24"/>
          <w:szCs w:val="24"/>
        </w:rPr>
        <w:endnoteReference w:id="42"/>
      </w:r>
    </w:p>
    <w:p w14:paraId="0526CF0E" w14:textId="5F8CEEA0" w:rsidR="00F77A24" w:rsidRDefault="00F77A24" w:rsidP="0055652B">
      <w:pPr>
        <w:spacing w:line="480" w:lineRule="auto"/>
        <w:rPr>
          <w:i/>
          <w:iCs/>
          <w:sz w:val="24"/>
          <w:szCs w:val="24"/>
        </w:rPr>
      </w:pPr>
      <w:r>
        <w:rPr>
          <w:sz w:val="24"/>
          <w:szCs w:val="24"/>
        </w:rPr>
        <w:lastRenderedPageBreak/>
        <w:tab/>
        <w:t xml:space="preserve">The Nuremberg laws are the </w:t>
      </w:r>
      <w:proofErr w:type="gramStart"/>
      <w:r>
        <w:rPr>
          <w:sz w:val="24"/>
          <w:szCs w:val="24"/>
        </w:rPr>
        <w:t xml:space="preserve">most commonly </w:t>
      </w:r>
      <w:r w:rsidR="001D0C0B">
        <w:rPr>
          <w:sz w:val="24"/>
          <w:szCs w:val="24"/>
        </w:rPr>
        <w:t>known</w:t>
      </w:r>
      <w:proofErr w:type="gramEnd"/>
      <w:r>
        <w:rPr>
          <w:sz w:val="24"/>
          <w:szCs w:val="24"/>
        </w:rPr>
        <w:t xml:space="preserve"> way in which America influenced Nazi Germany</w:t>
      </w:r>
      <w:r w:rsidR="0094002F">
        <w:rPr>
          <w:sz w:val="24"/>
          <w:szCs w:val="24"/>
        </w:rPr>
        <w:t>,</w:t>
      </w:r>
      <w:r>
        <w:rPr>
          <w:rStyle w:val="EndnoteReference"/>
          <w:sz w:val="24"/>
          <w:szCs w:val="24"/>
        </w:rPr>
        <w:endnoteReference w:id="43"/>
      </w:r>
      <w:r w:rsidR="0094002F">
        <w:rPr>
          <w:sz w:val="24"/>
          <w:szCs w:val="24"/>
        </w:rPr>
        <w:t xml:space="preserve"> however they are not </w:t>
      </w:r>
      <w:r w:rsidR="00267EFD">
        <w:rPr>
          <w:sz w:val="24"/>
          <w:szCs w:val="24"/>
        </w:rPr>
        <w:t>the only</w:t>
      </w:r>
      <w:r w:rsidR="009129FE">
        <w:rPr>
          <w:sz w:val="24"/>
          <w:szCs w:val="24"/>
        </w:rPr>
        <w:t>,</w:t>
      </w:r>
      <w:r w:rsidR="00267EFD">
        <w:rPr>
          <w:sz w:val="24"/>
          <w:szCs w:val="24"/>
        </w:rPr>
        <w:t xml:space="preserve"> nor are they the most blatant ways. No, the most blatant of Nazi Germany’s “plagiarism” of American </w:t>
      </w:r>
      <w:r w:rsidR="00074DF4">
        <w:rPr>
          <w:sz w:val="24"/>
          <w:szCs w:val="24"/>
        </w:rPr>
        <w:t xml:space="preserve">fascism was better represented through policies such as </w:t>
      </w:r>
      <w:r w:rsidR="003B5787">
        <w:rPr>
          <w:sz w:val="24"/>
          <w:szCs w:val="24"/>
        </w:rPr>
        <w:t>immigration</w:t>
      </w:r>
      <w:r w:rsidR="009129FE">
        <w:rPr>
          <w:sz w:val="24"/>
          <w:szCs w:val="24"/>
        </w:rPr>
        <w:t xml:space="preserve"> and </w:t>
      </w:r>
      <w:r w:rsidR="00456D42">
        <w:rPr>
          <w:sz w:val="24"/>
          <w:szCs w:val="24"/>
        </w:rPr>
        <w:t>eugenics.</w:t>
      </w:r>
    </w:p>
    <w:p w14:paraId="0F305FB0" w14:textId="3FF6B530" w:rsidR="003B5787" w:rsidRDefault="003B5787" w:rsidP="0055652B">
      <w:pPr>
        <w:spacing w:line="480" w:lineRule="auto"/>
        <w:rPr>
          <w:sz w:val="24"/>
          <w:szCs w:val="24"/>
        </w:rPr>
      </w:pPr>
      <w:r>
        <w:rPr>
          <w:sz w:val="24"/>
          <w:szCs w:val="24"/>
        </w:rPr>
        <w:tab/>
        <w:t>To understand</w:t>
      </w:r>
      <w:r w:rsidR="005E49CB">
        <w:rPr>
          <w:sz w:val="24"/>
          <w:szCs w:val="24"/>
        </w:rPr>
        <w:t xml:space="preserve"> the extent to which American policy influenced Hitler, one must look no further than the infamous </w:t>
      </w:r>
      <w:r w:rsidR="007D0FC3">
        <w:rPr>
          <w:i/>
          <w:iCs/>
          <w:sz w:val="24"/>
          <w:szCs w:val="24"/>
        </w:rPr>
        <w:t>Mein Kampf</w:t>
      </w:r>
      <w:r w:rsidR="007D0FC3">
        <w:rPr>
          <w:sz w:val="24"/>
          <w:szCs w:val="24"/>
        </w:rPr>
        <w:t>. In</w:t>
      </w:r>
      <w:r w:rsidR="00452F4D">
        <w:rPr>
          <w:sz w:val="24"/>
          <w:szCs w:val="24"/>
        </w:rPr>
        <w:t xml:space="preserve"> explaining how he wished to model immigration, he looked to the only other country he believed to be on the “right track,” America. In </w:t>
      </w:r>
      <w:r w:rsidR="00452F4D">
        <w:rPr>
          <w:i/>
          <w:iCs/>
          <w:sz w:val="24"/>
          <w:szCs w:val="24"/>
        </w:rPr>
        <w:t>Mein Kampf</w:t>
      </w:r>
      <w:r w:rsidR="00452F4D">
        <w:rPr>
          <w:sz w:val="24"/>
          <w:szCs w:val="24"/>
        </w:rPr>
        <w:t xml:space="preserve"> he wr</w:t>
      </w:r>
      <w:r w:rsidR="00456D42">
        <w:rPr>
          <w:sz w:val="24"/>
          <w:szCs w:val="24"/>
        </w:rPr>
        <w:t>ote</w:t>
      </w:r>
      <w:r w:rsidR="00452F4D">
        <w:rPr>
          <w:sz w:val="24"/>
          <w:szCs w:val="24"/>
        </w:rPr>
        <w:t xml:space="preserve"> “</w:t>
      </w:r>
      <w:r w:rsidR="004B1175">
        <w:rPr>
          <w:sz w:val="24"/>
          <w:szCs w:val="24"/>
        </w:rPr>
        <w:t xml:space="preserve">There is currently one state in which one can observe at least weak </w:t>
      </w:r>
      <w:r w:rsidR="00456D42">
        <w:rPr>
          <w:sz w:val="24"/>
          <w:szCs w:val="24"/>
        </w:rPr>
        <w:t>beginnings</w:t>
      </w:r>
      <w:r w:rsidR="004B1175">
        <w:rPr>
          <w:sz w:val="24"/>
          <w:szCs w:val="24"/>
        </w:rPr>
        <w:t xml:space="preserve"> of </w:t>
      </w:r>
      <w:r w:rsidR="0027120A">
        <w:rPr>
          <w:sz w:val="24"/>
          <w:szCs w:val="24"/>
        </w:rPr>
        <w:t>a better conception. This is of course not</w:t>
      </w:r>
      <w:r w:rsidR="00C5099D">
        <w:rPr>
          <w:sz w:val="24"/>
          <w:szCs w:val="24"/>
        </w:rPr>
        <w:t xml:space="preserve"> our exemplary German Republic, but the American</w:t>
      </w:r>
      <w:r w:rsidR="004E4103">
        <w:rPr>
          <w:sz w:val="24"/>
          <w:szCs w:val="24"/>
        </w:rPr>
        <w:t xml:space="preserve"> union… [which] categorically </w:t>
      </w:r>
      <w:r w:rsidR="00456D42">
        <w:rPr>
          <w:sz w:val="24"/>
          <w:szCs w:val="24"/>
        </w:rPr>
        <w:t>refuses</w:t>
      </w:r>
      <w:r w:rsidR="004E4103">
        <w:rPr>
          <w:sz w:val="24"/>
          <w:szCs w:val="24"/>
        </w:rPr>
        <w:t xml:space="preserve"> the immigration of physica</w:t>
      </w:r>
      <w:r w:rsidR="00D24626">
        <w:rPr>
          <w:sz w:val="24"/>
          <w:szCs w:val="24"/>
        </w:rPr>
        <w:t>lly unhealthy elements, and simply excludes the immigration of certain races.”</w:t>
      </w:r>
      <w:r w:rsidR="00D24626">
        <w:rPr>
          <w:rStyle w:val="EndnoteReference"/>
          <w:sz w:val="24"/>
          <w:szCs w:val="24"/>
        </w:rPr>
        <w:endnoteReference w:id="44"/>
      </w:r>
      <w:r w:rsidR="004B1175">
        <w:rPr>
          <w:sz w:val="24"/>
          <w:szCs w:val="24"/>
        </w:rPr>
        <w:t xml:space="preserve"> </w:t>
      </w:r>
      <w:r w:rsidR="004A2937">
        <w:rPr>
          <w:sz w:val="24"/>
          <w:szCs w:val="24"/>
        </w:rPr>
        <w:t>Hitler felt America was still trying to get to what his end goal was but found their immigration policy to be the</w:t>
      </w:r>
      <w:r w:rsidR="004A2937" w:rsidRPr="00EA24B7">
        <w:rPr>
          <w:sz w:val="24"/>
          <w:szCs w:val="24"/>
        </w:rPr>
        <w:t xml:space="preserve"> only</w:t>
      </w:r>
      <w:r w:rsidR="004A2937">
        <w:rPr>
          <w:sz w:val="24"/>
          <w:szCs w:val="24"/>
        </w:rPr>
        <w:t xml:space="preserve"> example of what he believed </w:t>
      </w:r>
      <w:r w:rsidR="00650DCB">
        <w:rPr>
          <w:sz w:val="24"/>
          <w:szCs w:val="24"/>
        </w:rPr>
        <w:t>immigration policy should look like</w:t>
      </w:r>
      <w:r w:rsidR="00EA24B7">
        <w:rPr>
          <w:sz w:val="24"/>
          <w:szCs w:val="24"/>
        </w:rPr>
        <w:t xml:space="preserve"> in the world</w:t>
      </w:r>
      <w:r w:rsidR="00650DCB">
        <w:rPr>
          <w:sz w:val="24"/>
          <w:szCs w:val="24"/>
        </w:rPr>
        <w:t>.</w:t>
      </w:r>
      <w:r w:rsidR="006C21FF">
        <w:rPr>
          <w:sz w:val="24"/>
          <w:szCs w:val="24"/>
        </w:rPr>
        <w:t xml:space="preserve"> Hitler also </w:t>
      </w:r>
      <w:r w:rsidR="00CA0577">
        <w:rPr>
          <w:sz w:val="24"/>
          <w:szCs w:val="24"/>
        </w:rPr>
        <w:t xml:space="preserve">used America’s immigration policy for his </w:t>
      </w:r>
      <w:r w:rsidR="008C3465">
        <w:rPr>
          <w:sz w:val="24"/>
          <w:szCs w:val="24"/>
        </w:rPr>
        <w:t>own visa quotas, something America continues to practice to this day.</w:t>
      </w:r>
    </w:p>
    <w:p w14:paraId="3C02BBA5" w14:textId="762C1208" w:rsidR="0054531E" w:rsidRDefault="0054531E" w:rsidP="0055652B">
      <w:pPr>
        <w:spacing w:line="480" w:lineRule="auto"/>
        <w:rPr>
          <w:sz w:val="24"/>
          <w:szCs w:val="24"/>
        </w:rPr>
      </w:pPr>
      <w:r>
        <w:rPr>
          <w:sz w:val="24"/>
          <w:szCs w:val="24"/>
        </w:rPr>
        <w:tab/>
        <w:t xml:space="preserve">America was also Hitlers model for </w:t>
      </w:r>
      <w:r w:rsidR="009111BB">
        <w:rPr>
          <w:sz w:val="24"/>
          <w:szCs w:val="24"/>
        </w:rPr>
        <w:t>eugenics-based</w:t>
      </w:r>
      <w:r w:rsidR="00711581">
        <w:rPr>
          <w:sz w:val="24"/>
          <w:szCs w:val="24"/>
        </w:rPr>
        <w:t xml:space="preserve"> legislation and practices. While a few other European countries </w:t>
      </w:r>
      <w:r w:rsidR="006104C6">
        <w:rPr>
          <w:sz w:val="24"/>
          <w:szCs w:val="24"/>
        </w:rPr>
        <w:t>had</w:t>
      </w:r>
      <w:r w:rsidR="009A41CE">
        <w:rPr>
          <w:sz w:val="24"/>
          <w:szCs w:val="24"/>
        </w:rPr>
        <w:t xml:space="preserve"> unwritten social codes about racial integration and a few written ones, no country was pulling it off the way America was.</w:t>
      </w:r>
      <w:r w:rsidR="008C7B46">
        <w:rPr>
          <w:sz w:val="24"/>
          <w:szCs w:val="24"/>
        </w:rPr>
        <w:t xml:space="preserve"> Hitler was absolutely dazzled by America’s anti-</w:t>
      </w:r>
      <w:r w:rsidR="00327B04">
        <w:rPr>
          <w:sz w:val="24"/>
          <w:szCs w:val="24"/>
        </w:rPr>
        <w:t>miscegenation</w:t>
      </w:r>
      <w:r w:rsidR="008C7B46">
        <w:rPr>
          <w:sz w:val="24"/>
          <w:szCs w:val="24"/>
        </w:rPr>
        <w:t xml:space="preserve"> </w:t>
      </w:r>
      <w:r w:rsidR="00D563E8">
        <w:rPr>
          <w:sz w:val="24"/>
          <w:szCs w:val="24"/>
        </w:rPr>
        <w:t xml:space="preserve">and blood laws. </w:t>
      </w:r>
      <w:r w:rsidR="00F5684E">
        <w:rPr>
          <w:sz w:val="24"/>
          <w:szCs w:val="24"/>
        </w:rPr>
        <w:t>America’s anti-</w:t>
      </w:r>
      <w:proofErr w:type="spellStart"/>
      <w:r w:rsidR="00F5684E">
        <w:rPr>
          <w:sz w:val="24"/>
          <w:szCs w:val="24"/>
        </w:rPr>
        <w:t>misegination</w:t>
      </w:r>
      <w:proofErr w:type="spellEnd"/>
      <w:r w:rsidR="00F5684E">
        <w:rPr>
          <w:sz w:val="24"/>
          <w:szCs w:val="24"/>
        </w:rPr>
        <w:t xml:space="preserve"> laws, something which Hitler had been open about inspiring him, lasted far longer than Nazi Germany. Until </w:t>
      </w:r>
      <w:r w:rsidR="00D72E2B">
        <w:rPr>
          <w:sz w:val="24"/>
          <w:szCs w:val="24"/>
        </w:rPr>
        <w:t>1967</w:t>
      </w:r>
      <w:r w:rsidR="00A461FE">
        <w:rPr>
          <w:sz w:val="24"/>
          <w:szCs w:val="24"/>
        </w:rPr>
        <w:t xml:space="preserve">, with the </w:t>
      </w:r>
      <w:r w:rsidR="00A461FE">
        <w:rPr>
          <w:i/>
          <w:iCs/>
          <w:sz w:val="24"/>
          <w:szCs w:val="24"/>
        </w:rPr>
        <w:t>Loving</w:t>
      </w:r>
      <w:r w:rsidR="00A461FE">
        <w:rPr>
          <w:sz w:val="24"/>
          <w:szCs w:val="24"/>
        </w:rPr>
        <w:t xml:space="preserve"> decision,</w:t>
      </w:r>
      <w:r w:rsidR="001732D3">
        <w:rPr>
          <w:sz w:val="24"/>
          <w:szCs w:val="24"/>
        </w:rPr>
        <w:t xml:space="preserve"> laws based in eugenics preventing interracial relationships </w:t>
      </w:r>
      <w:r w:rsidR="001732D3">
        <w:rPr>
          <w:sz w:val="24"/>
          <w:szCs w:val="24"/>
        </w:rPr>
        <w:lastRenderedPageBreak/>
        <w:t>existed in the United States.</w:t>
      </w:r>
      <w:r w:rsidR="001732D3">
        <w:rPr>
          <w:rStyle w:val="EndnoteReference"/>
          <w:sz w:val="24"/>
          <w:szCs w:val="24"/>
        </w:rPr>
        <w:endnoteReference w:id="45"/>
      </w:r>
      <w:r w:rsidR="0093400F">
        <w:rPr>
          <w:sz w:val="24"/>
          <w:szCs w:val="24"/>
        </w:rPr>
        <w:t xml:space="preserve"> Nazis based their bans on interracial marriage, </w:t>
      </w:r>
      <w:r w:rsidR="0096521A">
        <w:rPr>
          <w:sz w:val="24"/>
          <w:szCs w:val="24"/>
        </w:rPr>
        <w:t xml:space="preserve">definition of race, and much more on American eugenics. It is </w:t>
      </w:r>
      <w:r w:rsidR="00BA1215">
        <w:rPr>
          <w:sz w:val="24"/>
          <w:szCs w:val="24"/>
        </w:rPr>
        <w:t xml:space="preserve">in the </w:t>
      </w:r>
      <w:r w:rsidR="00C010BF">
        <w:rPr>
          <w:sz w:val="24"/>
          <w:szCs w:val="24"/>
        </w:rPr>
        <w:t xml:space="preserve">discussion of </w:t>
      </w:r>
      <w:r w:rsidR="00DA0319">
        <w:rPr>
          <w:sz w:val="24"/>
          <w:szCs w:val="24"/>
        </w:rPr>
        <w:t>eugenics</w:t>
      </w:r>
      <w:r w:rsidR="00C010BF">
        <w:rPr>
          <w:sz w:val="24"/>
          <w:szCs w:val="24"/>
        </w:rPr>
        <w:t xml:space="preserve"> that America must step back and take a good look at itself</w:t>
      </w:r>
      <w:r w:rsidR="00A42ED2">
        <w:rPr>
          <w:sz w:val="24"/>
          <w:szCs w:val="24"/>
        </w:rPr>
        <w:t>. W</w:t>
      </w:r>
      <w:r w:rsidR="00850714">
        <w:rPr>
          <w:sz w:val="24"/>
          <w:szCs w:val="24"/>
        </w:rPr>
        <w:t>hile the Nazi’s believed that many American policies didn’t go far enough, American eugenics went</w:t>
      </w:r>
      <w:r w:rsidR="00F72DCA">
        <w:rPr>
          <w:sz w:val="24"/>
          <w:szCs w:val="24"/>
        </w:rPr>
        <w:t xml:space="preserve"> too far </w:t>
      </w:r>
      <w:r w:rsidR="00A42ED2">
        <w:rPr>
          <w:sz w:val="24"/>
          <w:szCs w:val="24"/>
        </w:rPr>
        <w:t xml:space="preserve">even </w:t>
      </w:r>
      <w:r w:rsidR="00F72DCA">
        <w:rPr>
          <w:sz w:val="24"/>
          <w:szCs w:val="24"/>
        </w:rPr>
        <w:t>for the Nazi’s.</w:t>
      </w:r>
      <w:r w:rsidR="00E20017">
        <w:rPr>
          <w:sz w:val="24"/>
          <w:szCs w:val="24"/>
        </w:rPr>
        <w:t xml:space="preserve"> As Whitman explains; “the painful paradox, as we shall see, is that Nazi lawyers, even the radical ones</w:t>
      </w:r>
      <w:r w:rsidR="00937E47">
        <w:rPr>
          <w:sz w:val="24"/>
          <w:szCs w:val="24"/>
        </w:rPr>
        <w:t xml:space="preserve">, found American law on mongrelization too harsh to be embraced by the Third Reich. </w:t>
      </w:r>
      <w:r w:rsidR="009F292F">
        <w:rPr>
          <w:sz w:val="24"/>
          <w:szCs w:val="24"/>
        </w:rPr>
        <w:t>From the Nazi point of view this was a domain in which American race law simply went too far.”</w:t>
      </w:r>
      <w:r w:rsidR="005A399E">
        <w:rPr>
          <w:rStyle w:val="EndnoteReference"/>
          <w:sz w:val="24"/>
          <w:szCs w:val="24"/>
        </w:rPr>
        <w:endnoteReference w:id="46"/>
      </w:r>
    </w:p>
    <w:p w14:paraId="2A44D524" w14:textId="549BE946" w:rsidR="006A2ADF" w:rsidRPr="00A461FE" w:rsidRDefault="006A2ADF" w:rsidP="0055652B">
      <w:pPr>
        <w:spacing w:line="480" w:lineRule="auto"/>
        <w:rPr>
          <w:sz w:val="24"/>
          <w:szCs w:val="24"/>
        </w:rPr>
      </w:pPr>
      <w:r>
        <w:rPr>
          <w:sz w:val="24"/>
          <w:szCs w:val="24"/>
        </w:rPr>
        <w:tab/>
      </w:r>
      <w:r w:rsidR="00390967">
        <w:rPr>
          <w:sz w:val="24"/>
          <w:szCs w:val="24"/>
        </w:rPr>
        <w:t xml:space="preserve">Germany wasn’t the only fascist state to </w:t>
      </w:r>
      <w:r w:rsidR="00990BF3">
        <w:rPr>
          <w:sz w:val="24"/>
          <w:szCs w:val="24"/>
        </w:rPr>
        <w:t xml:space="preserve">base </w:t>
      </w:r>
      <w:proofErr w:type="gramStart"/>
      <w:r w:rsidR="00990BF3">
        <w:rPr>
          <w:sz w:val="24"/>
          <w:szCs w:val="24"/>
        </w:rPr>
        <w:t>it’s</w:t>
      </w:r>
      <w:proofErr w:type="gramEnd"/>
      <w:r w:rsidR="00990BF3">
        <w:rPr>
          <w:sz w:val="24"/>
          <w:szCs w:val="24"/>
        </w:rPr>
        <w:t xml:space="preserve"> policies off of America, with </w:t>
      </w:r>
      <w:r w:rsidR="00F72253">
        <w:rPr>
          <w:sz w:val="24"/>
          <w:szCs w:val="24"/>
        </w:rPr>
        <w:t>South Africa’s apartheid state being one of many countries influenced by Americas racist policies</w:t>
      </w:r>
      <w:r w:rsidR="00E90FCD">
        <w:rPr>
          <w:rStyle w:val="EndnoteReference"/>
          <w:sz w:val="24"/>
          <w:szCs w:val="24"/>
        </w:rPr>
        <w:endnoteReference w:id="47"/>
      </w:r>
      <w:r w:rsidR="00F72253">
        <w:rPr>
          <w:sz w:val="24"/>
          <w:szCs w:val="24"/>
        </w:rPr>
        <w:t xml:space="preserve">. However, </w:t>
      </w:r>
      <w:r w:rsidR="00F63A14">
        <w:rPr>
          <w:sz w:val="24"/>
          <w:szCs w:val="24"/>
        </w:rPr>
        <w:t xml:space="preserve">the fact that America had such a large </w:t>
      </w:r>
      <w:r w:rsidR="000E2577">
        <w:rPr>
          <w:sz w:val="24"/>
          <w:szCs w:val="24"/>
        </w:rPr>
        <w:t>influence</w:t>
      </w:r>
      <w:r w:rsidR="00F63A14">
        <w:rPr>
          <w:sz w:val="24"/>
          <w:szCs w:val="24"/>
        </w:rPr>
        <w:t xml:space="preserve"> o</w:t>
      </w:r>
      <w:r w:rsidR="000E2577">
        <w:rPr>
          <w:sz w:val="24"/>
          <w:szCs w:val="24"/>
        </w:rPr>
        <w:t xml:space="preserve">n the founder and leader of one of the </w:t>
      </w:r>
      <w:r w:rsidR="0071591B">
        <w:rPr>
          <w:sz w:val="24"/>
          <w:szCs w:val="24"/>
        </w:rPr>
        <w:t>deadliest fascist regimes of all time should really make America take a long look in the mirror and thin</w:t>
      </w:r>
      <w:r w:rsidR="00E90FCD">
        <w:rPr>
          <w:sz w:val="24"/>
          <w:szCs w:val="24"/>
        </w:rPr>
        <w:t>k about whether fascism is something new to America.</w:t>
      </w:r>
      <w:r w:rsidR="000E5C6D">
        <w:rPr>
          <w:sz w:val="24"/>
          <w:szCs w:val="24"/>
        </w:rPr>
        <w:t xml:space="preserve"> </w:t>
      </w:r>
    </w:p>
    <w:p w14:paraId="7DDBAE71" w14:textId="33B0731C" w:rsidR="00102783" w:rsidRPr="00102783" w:rsidRDefault="00102783" w:rsidP="0055652B">
      <w:pPr>
        <w:pStyle w:val="Heading1"/>
        <w:spacing w:line="480" w:lineRule="auto"/>
        <w:rPr>
          <w:rStyle w:val="Strong"/>
        </w:rPr>
      </w:pPr>
      <w:r w:rsidRPr="00102783">
        <w:rPr>
          <w:rStyle w:val="Strong"/>
        </w:rPr>
        <w:t>Trumpism and Modern Fascism</w:t>
      </w:r>
    </w:p>
    <w:p w14:paraId="232DD723" w14:textId="64314E8F" w:rsidR="009E181E" w:rsidRDefault="001D5458" w:rsidP="0055652B">
      <w:pPr>
        <w:spacing w:line="480" w:lineRule="auto"/>
        <w:ind w:firstLine="360"/>
        <w:rPr>
          <w:sz w:val="24"/>
          <w:szCs w:val="24"/>
        </w:rPr>
      </w:pPr>
      <w:r>
        <w:rPr>
          <w:sz w:val="24"/>
          <w:szCs w:val="24"/>
        </w:rPr>
        <w:t>Everyone has seen the image, hundreds of white men, in khaki pants, their faces lit by tiki torches</w:t>
      </w:r>
      <w:r w:rsidR="00F936BC">
        <w:rPr>
          <w:sz w:val="24"/>
          <w:szCs w:val="24"/>
        </w:rPr>
        <w:t>, as they scream “the Jews will not replace us</w:t>
      </w:r>
      <w:r w:rsidR="00E84DA7">
        <w:rPr>
          <w:sz w:val="24"/>
          <w:szCs w:val="24"/>
        </w:rPr>
        <w:t>.</w:t>
      </w:r>
      <w:r w:rsidR="00F936BC">
        <w:rPr>
          <w:sz w:val="24"/>
          <w:szCs w:val="24"/>
        </w:rPr>
        <w:t>”</w:t>
      </w:r>
      <w:r w:rsidR="00E84DA7">
        <w:rPr>
          <w:sz w:val="24"/>
          <w:szCs w:val="24"/>
        </w:rPr>
        <w:t xml:space="preserve"> </w:t>
      </w:r>
      <w:r w:rsidR="00121B32">
        <w:rPr>
          <w:sz w:val="24"/>
          <w:szCs w:val="24"/>
        </w:rPr>
        <w:t xml:space="preserve">That was a chilling night for so many Americans. People wondered if we were becoming a fascist </w:t>
      </w:r>
      <w:r w:rsidR="00E90FCD">
        <w:rPr>
          <w:sz w:val="24"/>
          <w:szCs w:val="24"/>
        </w:rPr>
        <w:t>nation.</w:t>
      </w:r>
      <w:r w:rsidR="00121B32">
        <w:rPr>
          <w:sz w:val="24"/>
          <w:szCs w:val="24"/>
        </w:rPr>
        <w:t xml:space="preserve"> Unfortunately, we had been well on our way there for a long time.</w:t>
      </w:r>
    </w:p>
    <w:p w14:paraId="6A890AA4" w14:textId="7BEE72D0" w:rsidR="00AA1B51" w:rsidRPr="00FD34BF" w:rsidRDefault="00A73FDE" w:rsidP="0055652B">
      <w:pPr>
        <w:spacing w:line="480" w:lineRule="auto"/>
        <w:ind w:firstLine="360"/>
        <w:rPr>
          <w:sz w:val="24"/>
          <w:szCs w:val="24"/>
        </w:rPr>
      </w:pPr>
      <w:r>
        <w:rPr>
          <w:sz w:val="24"/>
          <w:szCs w:val="24"/>
        </w:rPr>
        <w:t xml:space="preserve">American fascism thrived long </w:t>
      </w:r>
      <w:r w:rsidR="009B6FB2">
        <w:rPr>
          <w:sz w:val="24"/>
          <w:szCs w:val="24"/>
        </w:rPr>
        <w:t xml:space="preserve">before and long </w:t>
      </w:r>
      <w:r>
        <w:rPr>
          <w:sz w:val="24"/>
          <w:szCs w:val="24"/>
        </w:rPr>
        <w:t>after the fall of Nazism</w:t>
      </w:r>
      <w:r w:rsidR="009B6FB2">
        <w:rPr>
          <w:sz w:val="24"/>
          <w:szCs w:val="24"/>
        </w:rPr>
        <w:t xml:space="preserve">. It was here under a Jacksonian </w:t>
      </w:r>
      <w:proofErr w:type="gramStart"/>
      <w:r w:rsidR="009B6FB2">
        <w:rPr>
          <w:sz w:val="24"/>
          <w:szCs w:val="24"/>
        </w:rPr>
        <w:t>government</w:t>
      </w:r>
      <w:proofErr w:type="gramEnd"/>
      <w:r w:rsidR="007A0095">
        <w:rPr>
          <w:sz w:val="24"/>
          <w:szCs w:val="24"/>
        </w:rPr>
        <w:t xml:space="preserve"> and it was here during Hitler’s rise and fall. </w:t>
      </w:r>
      <w:r w:rsidR="00AE3465">
        <w:rPr>
          <w:sz w:val="24"/>
          <w:szCs w:val="24"/>
        </w:rPr>
        <w:t>America’s fascism has</w:t>
      </w:r>
      <w:r w:rsidR="007A0095">
        <w:rPr>
          <w:sz w:val="24"/>
          <w:szCs w:val="24"/>
        </w:rPr>
        <w:t xml:space="preserve"> lasted through the rise and fall of modern fascists like Nixon and Reagan</w:t>
      </w:r>
      <w:r w:rsidR="00AE3465">
        <w:rPr>
          <w:sz w:val="24"/>
          <w:szCs w:val="24"/>
        </w:rPr>
        <w:t>.</w:t>
      </w:r>
      <w:r w:rsidR="005C3018">
        <w:rPr>
          <w:rStyle w:val="EndnoteReference"/>
          <w:sz w:val="24"/>
          <w:szCs w:val="24"/>
        </w:rPr>
        <w:endnoteReference w:id="48"/>
      </w:r>
      <w:r w:rsidR="009B6FB2">
        <w:rPr>
          <w:sz w:val="24"/>
          <w:szCs w:val="24"/>
        </w:rPr>
        <w:t xml:space="preserve"> </w:t>
      </w:r>
      <w:r w:rsidR="00D77F6E">
        <w:rPr>
          <w:sz w:val="24"/>
          <w:szCs w:val="24"/>
        </w:rPr>
        <w:t xml:space="preserve">And with groups like </w:t>
      </w:r>
      <w:r w:rsidR="009722DE">
        <w:rPr>
          <w:sz w:val="24"/>
          <w:szCs w:val="24"/>
        </w:rPr>
        <w:t>Qanon</w:t>
      </w:r>
      <w:r w:rsidR="00C15198">
        <w:rPr>
          <w:rStyle w:val="EndnoteReference"/>
          <w:sz w:val="24"/>
          <w:szCs w:val="24"/>
        </w:rPr>
        <w:endnoteReference w:id="49"/>
      </w:r>
      <w:r w:rsidR="00C15198">
        <w:rPr>
          <w:sz w:val="24"/>
          <w:szCs w:val="24"/>
        </w:rPr>
        <w:t xml:space="preserve">, </w:t>
      </w:r>
      <w:r w:rsidR="00AB4B5B">
        <w:rPr>
          <w:sz w:val="24"/>
          <w:szCs w:val="24"/>
        </w:rPr>
        <w:t>fascism would be hard pressed to dye</w:t>
      </w:r>
      <w:r w:rsidR="00C15198">
        <w:rPr>
          <w:sz w:val="24"/>
          <w:szCs w:val="24"/>
        </w:rPr>
        <w:t xml:space="preserve">. </w:t>
      </w:r>
      <w:r w:rsidR="00344527">
        <w:rPr>
          <w:sz w:val="24"/>
          <w:szCs w:val="24"/>
        </w:rPr>
        <w:t xml:space="preserve">President elect Joe Biden ran on a platform in </w:t>
      </w:r>
      <w:r w:rsidR="00344527">
        <w:rPr>
          <w:sz w:val="24"/>
          <w:szCs w:val="24"/>
        </w:rPr>
        <w:lastRenderedPageBreak/>
        <w:t>which we as a nation would “return to normal</w:t>
      </w:r>
      <w:r w:rsidR="00FA36D8">
        <w:rPr>
          <w:sz w:val="24"/>
          <w:szCs w:val="24"/>
        </w:rPr>
        <w:t>,</w:t>
      </w:r>
      <w:r w:rsidR="00344527">
        <w:rPr>
          <w:sz w:val="24"/>
          <w:szCs w:val="24"/>
        </w:rPr>
        <w:t>”</w:t>
      </w:r>
      <w:r w:rsidR="00FA36D8">
        <w:rPr>
          <w:sz w:val="24"/>
          <w:szCs w:val="24"/>
        </w:rPr>
        <w:t xml:space="preserve"> which is hailed by Democratic leaders like Nancy Pelosi as being what we need.</w:t>
      </w:r>
      <w:r w:rsidR="00FA36D8">
        <w:rPr>
          <w:rStyle w:val="EndnoteReference"/>
          <w:sz w:val="24"/>
          <w:szCs w:val="24"/>
        </w:rPr>
        <w:endnoteReference w:id="50"/>
      </w:r>
      <w:r w:rsidR="00F4068E">
        <w:rPr>
          <w:sz w:val="24"/>
          <w:szCs w:val="24"/>
        </w:rPr>
        <w:t xml:space="preserve"> And, while returning to normal is appealing for many, and objectively better than continuing forward with Trump</w:t>
      </w:r>
      <w:r w:rsidR="00A24994">
        <w:rPr>
          <w:sz w:val="24"/>
          <w:szCs w:val="24"/>
        </w:rPr>
        <w:t>, it will by no means end the fascism problem in the United States</w:t>
      </w:r>
      <w:r w:rsidR="005E1357">
        <w:rPr>
          <w:sz w:val="24"/>
          <w:szCs w:val="24"/>
        </w:rPr>
        <w:t xml:space="preserve">. Trump won 70,000,000 </w:t>
      </w:r>
      <w:r w:rsidR="001206F3">
        <w:rPr>
          <w:sz w:val="24"/>
          <w:szCs w:val="24"/>
        </w:rPr>
        <w:t>voters after allowing 250,000</w:t>
      </w:r>
      <w:r w:rsidR="001206F3">
        <w:rPr>
          <w:rStyle w:val="FootnoteReference"/>
          <w:sz w:val="24"/>
          <w:szCs w:val="24"/>
        </w:rPr>
        <w:footnoteReference w:id="11"/>
      </w:r>
      <w:r w:rsidR="001206F3">
        <w:rPr>
          <w:sz w:val="24"/>
          <w:szCs w:val="24"/>
        </w:rPr>
        <w:t xml:space="preserve"> people, including members of his own base, </w:t>
      </w:r>
      <w:r w:rsidR="00865DEE">
        <w:rPr>
          <w:sz w:val="24"/>
          <w:szCs w:val="24"/>
        </w:rPr>
        <w:t xml:space="preserve">to die. After Germany explicitly based their genocidal policies on the United States, it took another 20 years for the country to repeal those very laws </w:t>
      </w:r>
      <w:r w:rsidR="00DF03A8">
        <w:rPr>
          <w:sz w:val="24"/>
          <w:szCs w:val="24"/>
        </w:rPr>
        <w:t>which Hitler has expressed so much admiration towards</w:t>
      </w:r>
      <w:r w:rsidR="00A33312">
        <w:rPr>
          <w:sz w:val="24"/>
          <w:szCs w:val="24"/>
        </w:rPr>
        <w:t>, and since then, the progress in out country has been minimal.</w:t>
      </w:r>
      <w:r w:rsidR="00AA1B51">
        <w:rPr>
          <w:sz w:val="24"/>
          <w:szCs w:val="24"/>
        </w:rPr>
        <w:t xml:space="preserve"> To truly stop the rise of fascism in America would require such a complete makeover of the country, that it would barely be recognizable from where it started.</w:t>
      </w:r>
    </w:p>
    <w:sectPr w:rsidR="00AA1B51" w:rsidRPr="00FD34BF" w:rsidSect="00A15D03">
      <w:headerReference w:type="default" r:id="rId8"/>
      <w:footnotePr>
        <w:numFmt w:val="chicago"/>
        <w:numRestart w:val="eachPage"/>
      </w:footnotePr>
      <w:endnotePr>
        <w:numFmt w:val="decimal"/>
      </w:endnotePr>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00BE7" w14:textId="77777777" w:rsidR="00A15D03" w:rsidRDefault="00A15D03" w:rsidP="009736A5">
      <w:pPr>
        <w:spacing w:after="0" w:line="240" w:lineRule="auto"/>
      </w:pPr>
      <w:r>
        <w:separator/>
      </w:r>
    </w:p>
  </w:endnote>
  <w:endnote w:type="continuationSeparator" w:id="0">
    <w:p w14:paraId="59B71E57" w14:textId="77777777" w:rsidR="00A15D03" w:rsidRDefault="00A15D03" w:rsidP="009736A5">
      <w:pPr>
        <w:spacing w:after="0" w:line="240" w:lineRule="auto"/>
      </w:pPr>
      <w:r>
        <w:continuationSeparator/>
      </w:r>
    </w:p>
  </w:endnote>
  <w:endnote w:id="1">
    <w:p w14:paraId="0B33374A" w14:textId="355947EF" w:rsidR="0047611C" w:rsidRDefault="0047611C" w:rsidP="00F959CF">
      <w:pPr>
        <w:pStyle w:val="EndnoteText"/>
      </w:pPr>
      <w:r>
        <w:rPr>
          <w:rStyle w:val="EndnoteReference"/>
        </w:rPr>
        <w:endnoteRef/>
      </w:r>
      <w:r>
        <w:t xml:space="preserve"> (Klein 2020)</w:t>
      </w:r>
    </w:p>
  </w:endnote>
  <w:endnote w:id="2">
    <w:p w14:paraId="70302FFA" w14:textId="0BC2D07D" w:rsidR="0047611C" w:rsidRDefault="0047611C" w:rsidP="00F959CF">
      <w:pPr>
        <w:pStyle w:val="EndnoteText"/>
      </w:pPr>
      <w:r>
        <w:rPr>
          <w:rStyle w:val="EndnoteReference"/>
        </w:rPr>
        <w:endnoteRef/>
      </w:r>
      <w:r>
        <w:t xml:space="preserve"> </w:t>
      </w:r>
      <w:sdt>
        <w:sdtPr>
          <w:id w:val="2107682864"/>
          <w:citation/>
        </w:sdtPr>
        <w:sdtEndPr/>
        <w:sdtContent>
          <w:r>
            <w:fldChar w:fldCharType="begin"/>
          </w:r>
          <w:r>
            <w:instrText xml:space="preserve"> CITATION Jas18 \l 1033 </w:instrText>
          </w:r>
          <w:r>
            <w:fldChar w:fldCharType="separate"/>
          </w:r>
          <w:r>
            <w:rPr>
              <w:noProof/>
            </w:rPr>
            <w:t>(Stanley 2018)</w:t>
          </w:r>
          <w:r>
            <w:fldChar w:fldCharType="end"/>
          </w:r>
        </w:sdtContent>
      </w:sdt>
    </w:p>
  </w:endnote>
  <w:endnote w:id="3">
    <w:p w14:paraId="5F597FD7" w14:textId="47BD6A3F" w:rsidR="0047611C" w:rsidRDefault="0047611C" w:rsidP="00F959CF">
      <w:pPr>
        <w:pStyle w:val="EndnoteText"/>
      </w:pPr>
      <w:r>
        <w:rPr>
          <w:rStyle w:val="EndnoteReference"/>
        </w:rPr>
        <w:endnoteRef/>
      </w:r>
      <w:sdt>
        <w:sdtPr>
          <w:id w:val="-209575928"/>
          <w:citation/>
        </w:sdtPr>
        <w:sdtEndPr/>
        <w:sdtContent>
          <w:r>
            <w:fldChar w:fldCharType="begin"/>
          </w:r>
          <w:r>
            <w:instrText xml:space="preserve"> CITATION Eco95 \l 1033 </w:instrText>
          </w:r>
          <w:r>
            <w:fldChar w:fldCharType="separate"/>
          </w:r>
          <w:r>
            <w:rPr>
              <w:noProof/>
            </w:rPr>
            <w:t xml:space="preserve"> (Eco 1995)</w:t>
          </w:r>
          <w:r>
            <w:fldChar w:fldCharType="end"/>
          </w:r>
        </w:sdtContent>
      </w:sdt>
      <w:r>
        <w:t>,</w:t>
      </w:r>
      <w:sdt>
        <w:sdtPr>
          <w:id w:val="819004774"/>
          <w:citation/>
        </w:sdtPr>
        <w:sdtEndPr/>
        <w:sdtContent>
          <w:r>
            <w:fldChar w:fldCharType="begin"/>
          </w:r>
          <w:r>
            <w:instrText xml:space="preserve"> CITATION Jas18 \l 1033 </w:instrText>
          </w:r>
          <w:r>
            <w:fldChar w:fldCharType="separate"/>
          </w:r>
          <w:r>
            <w:rPr>
              <w:noProof/>
            </w:rPr>
            <w:t xml:space="preserve"> (Stanley 2018)</w:t>
          </w:r>
          <w:r>
            <w:fldChar w:fldCharType="end"/>
          </w:r>
        </w:sdtContent>
      </w:sdt>
    </w:p>
  </w:endnote>
  <w:endnote w:id="4">
    <w:p w14:paraId="5D677C65" w14:textId="16C7D6DA" w:rsidR="0047611C" w:rsidRDefault="0047611C" w:rsidP="00F959CF">
      <w:pPr>
        <w:pStyle w:val="EndnoteText"/>
      </w:pPr>
      <w:r>
        <w:rPr>
          <w:rStyle w:val="EndnoteReference"/>
        </w:rPr>
        <w:endnoteRef/>
      </w:r>
      <w:r>
        <w:t xml:space="preserve"> </w:t>
      </w:r>
      <w:sdt>
        <w:sdtPr>
          <w:id w:val="-936137986"/>
          <w:citation/>
        </w:sdtPr>
        <w:sdtEndPr/>
        <w:sdtContent>
          <w:r>
            <w:fldChar w:fldCharType="begin"/>
          </w:r>
          <w:r>
            <w:instrText xml:space="preserve">CITATION Treu \p 7 \l 1033 </w:instrText>
          </w:r>
          <w:r>
            <w:fldChar w:fldCharType="separate"/>
          </w:r>
          <w:r>
            <w:rPr>
              <w:noProof/>
            </w:rPr>
            <w:t>(Treuer 2019, 7)</w:t>
          </w:r>
          <w:r>
            <w:fldChar w:fldCharType="end"/>
          </w:r>
        </w:sdtContent>
      </w:sdt>
    </w:p>
  </w:endnote>
  <w:endnote w:id="5">
    <w:p w14:paraId="666FFFD8" w14:textId="793ED504" w:rsidR="0047611C" w:rsidRDefault="0047611C" w:rsidP="00F959CF">
      <w:pPr>
        <w:pStyle w:val="EndnoteText"/>
      </w:pPr>
      <w:r>
        <w:rPr>
          <w:rStyle w:val="EndnoteReference"/>
        </w:rPr>
        <w:endnoteRef/>
      </w:r>
      <w:r>
        <w:t xml:space="preserve"> </w:t>
      </w:r>
      <w:sdt>
        <w:sdtPr>
          <w:id w:val="-1121918987"/>
          <w:citation/>
        </w:sdtPr>
        <w:sdtEndPr/>
        <w:sdtContent>
          <w:r>
            <w:fldChar w:fldCharType="begin"/>
          </w:r>
          <w:r>
            <w:instrText xml:space="preserve"> CITATION Eco95 \l 1033 </w:instrText>
          </w:r>
          <w:r>
            <w:fldChar w:fldCharType="separate"/>
          </w:r>
          <w:r>
            <w:rPr>
              <w:noProof/>
            </w:rPr>
            <w:t>(Eco 1995)</w:t>
          </w:r>
          <w:r>
            <w:fldChar w:fldCharType="end"/>
          </w:r>
        </w:sdtContent>
      </w:sdt>
    </w:p>
  </w:endnote>
  <w:endnote w:id="6">
    <w:p w14:paraId="029BBFF8" w14:textId="050F69F1" w:rsidR="0047611C" w:rsidRDefault="0047611C" w:rsidP="00F959CF">
      <w:pPr>
        <w:pStyle w:val="EndnoteText"/>
      </w:pPr>
      <w:r>
        <w:rPr>
          <w:rStyle w:val="EndnoteReference"/>
        </w:rPr>
        <w:endnoteRef/>
      </w:r>
      <w:r>
        <w:t xml:space="preserve"> </w:t>
      </w:r>
      <w:sdt>
        <w:sdtPr>
          <w:id w:val="459536615"/>
          <w:citation/>
        </w:sdtPr>
        <w:sdtEndPr/>
        <w:sdtContent>
          <w:r>
            <w:fldChar w:fldCharType="begin"/>
          </w:r>
          <w:r>
            <w:instrText xml:space="preserve">CITATION Zin95 \p 148 \l 1033 </w:instrText>
          </w:r>
          <w:r>
            <w:fldChar w:fldCharType="separate"/>
          </w:r>
          <w:r>
            <w:rPr>
              <w:noProof/>
            </w:rPr>
            <w:t>(Zinn 1995, 148)</w:t>
          </w:r>
          <w:r>
            <w:fldChar w:fldCharType="end"/>
          </w:r>
        </w:sdtContent>
      </w:sdt>
    </w:p>
  </w:endnote>
  <w:endnote w:id="7">
    <w:p w14:paraId="59911C9E" w14:textId="0F991754" w:rsidR="0047611C" w:rsidRDefault="0047611C" w:rsidP="00F959CF">
      <w:pPr>
        <w:pStyle w:val="EndnoteText"/>
      </w:pPr>
      <w:r>
        <w:rPr>
          <w:rStyle w:val="EndnoteReference"/>
        </w:rPr>
        <w:endnoteRef/>
      </w:r>
      <w:r>
        <w:t xml:space="preserve"> Ibid.</w:t>
      </w:r>
    </w:p>
  </w:endnote>
  <w:endnote w:id="8">
    <w:p w14:paraId="6F00D526" w14:textId="25592BC0" w:rsidR="0047611C" w:rsidRDefault="0047611C" w:rsidP="00F959CF">
      <w:pPr>
        <w:pStyle w:val="EndnoteText"/>
      </w:pPr>
      <w:r>
        <w:rPr>
          <w:rStyle w:val="EndnoteReference"/>
        </w:rPr>
        <w:endnoteRef/>
      </w:r>
      <w:r>
        <w:t xml:space="preserve"> Ibid. 138</w:t>
      </w:r>
    </w:p>
  </w:endnote>
  <w:endnote w:id="9">
    <w:p w14:paraId="0C9172E2" w14:textId="5A357BCF" w:rsidR="0047611C" w:rsidRDefault="0047611C" w:rsidP="00F959CF">
      <w:pPr>
        <w:pStyle w:val="EndnoteText"/>
      </w:pPr>
      <w:r>
        <w:rPr>
          <w:rStyle w:val="EndnoteReference"/>
        </w:rPr>
        <w:endnoteRef/>
      </w:r>
      <w:r>
        <w:t xml:space="preserve"> Ibid</w:t>
      </w:r>
    </w:p>
  </w:endnote>
  <w:endnote w:id="10">
    <w:p w14:paraId="0BF6FA66" w14:textId="25262595" w:rsidR="0047611C" w:rsidRDefault="0047611C" w:rsidP="00F959CF">
      <w:pPr>
        <w:pStyle w:val="EndnoteText"/>
      </w:pPr>
      <w:r>
        <w:rPr>
          <w:rStyle w:val="EndnoteReference"/>
        </w:rPr>
        <w:endnoteRef/>
      </w:r>
      <w:r>
        <w:t xml:space="preserve"> (Calkin 1964)</w:t>
      </w:r>
    </w:p>
  </w:endnote>
  <w:endnote w:id="11">
    <w:p w14:paraId="58818978" w14:textId="65E99F71" w:rsidR="0047611C" w:rsidRDefault="0047611C" w:rsidP="00F959CF">
      <w:pPr>
        <w:pStyle w:val="EndnoteText"/>
      </w:pPr>
      <w:r>
        <w:rPr>
          <w:rStyle w:val="EndnoteReference"/>
        </w:rPr>
        <w:endnoteRef/>
      </w:r>
      <w:r>
        <w:t xml:space="preserve"> </w:t>
      </w:r>
      <w:sdt>
        <w:sdtPr>
          <w:id w:val="-48844631"/>
          <w:citation/>
        </w:sdtPr>
        <w:sdtEndPr/>
        <w:sdtContent>
          <w:r>
            <w:fldChar w:fldCharType="begin"/>
          </w:r>
          <w:r>
            <w:instrText xml:space="preserve">CITATION Zin95 \p 153 \l 1033 </w:instrText>
          </w:r>
          <w:r>
            <w:fldChar w:fldCharType="separate"/>
          </w:r>
          <w:r>
            <w:rPr>
              <w:noProof/>
            </w:rPr>
            <w:t>(Zinn 1995, 153)</w:t>
          </w:r>
          <w:r>
            <w:fldChar w:fldCharType="end"/>
          </w:r>
        </w:sdtContent>
      </w:sdt>
    </w:p>
  </w:endnote>
  <w:endnote w:id="12">
    <w:p w14:paraId="01155595" w14:textId="212455E8" w:rsidR="0047611C" w:rsidRDefault="0047611C" w:rsidP="00F959CF">
      <w:pPr>
        <w:pStyle w:val="EndnoteText"/>
      </w:pPr>
      <w:r>
        <w:rPr>
          <w:rStyle w:val="EndnoteReference"/>
        </w:rPr>
        <w:endnoteRef/>
      </w:r>
      <w:r>
        <w:t xml:space="preserve"> </w:t>
      </w:r>
      <w:sdt>
        <w:sdtPr>
          <w:id w:val="-65808537"/>
          <w:citation/>
        </w:sdtPr>
        <w:sdtEndPr/>
        <w:sdtContent>
          <w:r>
            <w:fldChar w:fldCharType="begin"/>
          </w:r>
          <w:r>
            <w:instrText xml:space="preserve"> CITATION Sch06 \l 1033 </w:instrText>
          </w:r>
          <w:r>
            <w:fldChar w:fldCharType="separate"/>
          </w:r>
          <w:r>
            <w:rPr>
              <w:noProof/>
            </w:rPr>
            <w:t>(Schertow 2006)</w:t>
          </w:r>
          <w:r>
            <w:fldChar w:fldCharType="end"/>
          </w:r>
        </w:sdtContent>
      </w:sdt>
    </w:p>
  </w:endnote>
  <w:endnote w:id="13">
    <w:p w14:paraId="15DEE677" w14:textId="77777777" w:rsidR="0047611C" w:rsidRDefault="0047611C" w:rsidP="00F959CF">
      <w:pPr>
        <w:pStyle w:val="EndnoteText"/>
      </w:pPr>
      <w:r>
        <w:rPr>
          <w:rStyle w:val="EndnoteReference"/>
        </w:rPr>
        <w:endnoteRef/>
      </w:r>
      <w:r>
        <w:t xml:space="preserve"> </w:t>
      </w:r>
      <w:sdt>
        <w:sdtPr>
          <w:id w:val="-351732086"/>
          <w:citation/>
        </w:sdtPr>
        <w:sdtEndPr/>
        <w:sdtContent>
          <w:r>
            <w:fldChar w:fldCharType="begin"/>
          </w:r>
          <w:r>
            <w:instrText xml:space="preserve"> CITATION Ortiz \l 1033 </w:instrText>
          </w:r>
          <w:r>
            <w:fldChar w:fldCharType="separate"/>
          </w:r>
          <w:r>
            <w:rPr>
              <w:noProof/>
            </w:rPr>
            <w:t>(Dunbar-Ortiz 2014)</w:t>
          </w:r>
          <w:r>
            <w:fldChar w:fldCharType="end"/>
          </w:r>
        </w:sdtContent>
      </w:sdt>
    </w:p>
  </w:endnote>
  <w:endnote w:id="14">
    <w:p w14:paraId="2C090BFE" w14:textId="422FDC08" w:rsidR="0047611C" w:rsidRDefault="0047611C" w:rsidP="00F959CF">
      <w:pPr>
        <w:pStyle w:val="EndnoteText"/>
      </w:pPr>
      <w:r>
        <w:rPr>
          <w:rStyle w:val="EndnoteReference"/>
        </w:rPr>
        <w:endnoteRef/>
      </w:r>
      <w:r>
        <w:t xml:space="preserve"> </w:t>
      </w:r>
      <w:sdt>
        <w:sdtPr>
          <w:id w:val="183560709"/>
          <w:citation/>
        </w:sdtPr>
        <w:sdtEndPr/>
        <w:sdtContent>
          <w:r>
            <w:fldChar w:fldCharType="begin"/>
          </w:r>
          <w:r>
            <w:instrText xml:space="preserve">CITATION Zin95 \p 80-103 \l 1033 </w:instrText>
          </w:r>
          <w:r>
            <w:fldChar w:fldCharType="separate"/>
          </w:r>
          <w:r>
            <w:rPr>
              <w:noProof/>
            </w:rPr>
            <w:t>(Zinn 1995, 80-103)</w:t>
          </w:r>
          <w:r>
            <w:fldChar w:fldCharType="end"/>
          </w:r>
        </w:sdtContent>
      </w:sdt>
    </w:p>
  </w:endnote>
  <w:endnote w:id="15">
    <w:p w14:paraId="1DC37B5B" w14:textId="4FC2C8F6" w:rsidR="0047611C" w:rsidRDefault="0047611C" w:rsidP="00F959CF">
      <w:pPr>
        <w:pStyle w:val="EndnoteText"/>
      </w:pPr>
      <w:r>
        <w:rPr>
          <w:rStyle w:val="EndnoteReference"/>
        </w:rPr>
        <w:endnoteRef/>
      </w:r>
      <w:r>
        <w:t xml:space="preserve"> </w:t>
      </w:r>
      <w:sdt>
        <w:sdtPr>
          <w:id w:val="1121183325"/>
          <w:citation/>
        </w:sdtPr>
        <w:sdtEndPr/>
        <w:sdtContent>
          <w:r>
            <w:fldChar w:fldCharType="begin"/>
          </w:r>
          <w:r>
            <w:instrText xml:space="preserve"> CITATION Ortiz \l 1033 </w:instrText>
          </w:r>
          <w:r>
            <w:fldChar w:fldCharType="separate"/>
          </w:r>
          <w:r>
            <w:rPr>
              <w:noProof/>
            </w:rPr>
            <w:t>(Dunbar-Ortiz 2014)</w:t>
          </w:r>
          <w:r>
            <w:fldChar w:fldCharType="end"/>
          </w:r>
        </w:sdtContent>
      </w:sdt>
    </w:p>
  </w:endnote>
  <w:endnote w:id="16">
    <w:p w14:paraId="660E1843" w14:textId="3EB9B5D4" w:rsidR="0047611C" w:rsidRDefault="0047611C" w:rsidP="00F959CF">
      <w:pPr>
        <w:pStyle w:val="EndnoteText"/>
      </w:pPr>
      <w:r>
        <w:rPr>
          <w:rStyle w:val="EndnoteReference"/>
        </w:rPr>
        <w:endnoteRef/>
      </w:r>
      <w:r>
        <w:t xml:space="preserve"> Ibid</w:t>
      </w:r>
    </w:p>
  </w:endnote>
  <w:endnote w:id="17">
    <w:p w14:paraId="27DEB2DA" w14:textId="78D4C393" w:rsidR="0047611C" w:rsidRDefault="0047611C" w:rsidP="00F959CF">
      <w:pPr>
        <w:pStyle w:val="EndnoteText"/>
      </w:pPr>
      <w:r>
        <w:rPr>
          <w:rStyle w:val="EndnoteReference"/>
        </w:rPr>
        <w:endnoteRef/>
      </w:r>
      <w:r>
        <w:rPr>
          <w:rStyle w:val="EndnoteReference"/>
        </w:rPr>
        <w:endnoteRef/>
      </w:r>
      <w:r>
        <w:t xml:space="preserve"> </w:t>
      </w:r>
      <w:sdt>
        <w:sdtPr>
          <w:id w:val="2128971113"/>
          <w:citation/>
        </w:sdtPr>
        <w:sdtEndPr/>
        <w:sdtContent>
          <w:r>
            <w:fldChar w:fldCharType="begin"/>
          </w:r>
          <w:r>
            <w:instrText xml:space="preserve"> CITATION Sch06 \l 1033 </w:instrText>
          </w:r>
          <w:r>
            <w:fldChar w:fldCharType="separate"/>
          </w:r>
          <w:r>
            <w:rPr>
              <w:noProof/>
            </w:rPr>
            <w:t>(Schertow 2006)</w:t>
          </w:r>
          <w:r>
            <w:fldChar w:fldCharType="end"/>
          </w:r>
        </w:sdtContent>
      </w:sdt>
    </w:p>
  </w:endnote>
  <w:endnote w:id="18">
    <w:p w14:paraId="10547862" w14:textId="2499134D" w:rsidR="0047611C" w:rsidRDefault="0047611C" w:rsidP="00F959CF">
      <w:pPr>
        <w:pStyle w:val="EndnoteText"/>
      </w:pPr>
      <w:r>
        <w:rPr>
          <w:rStyle w:val="EndnoteReference"/>
        </w:rPr>
        <w:endnoteRef/>
      </w:r>
      <w:r>
        <w:t xml:space="preserve"> </w:t>
      </w:r>
      <w:sdt>
        <w:sdtPr>
          <w:id w:val="825942462"/>
          <w:citation/>
        </w:sdtPr>
        <w:sdtEndPr/>
        <w:sdtContent>
          <w:r>
            <w:fldChar w:fldCharType="begin"/>
          </w:r>
          <w:r>
            <w:instrText xml:space="preserve">CITATION Zin95 \p 103 \l 1033 </w:instrText>
          </w:r>
          <w:r>
            <w:fldChar w:fldCharType="separate"/>
          </w:r>
          <w:r>
            <w:rPr>
              <w:noProof/>
            </w:rPr>
            <w:t>(Zinn 1995, 103)</w:t>
          </w:r>
          <w:r>
            <w:fldChar w:fldCharType="end"/>
          </w:r>
        </w:sdtContent>
      </w:sdt>
    </w:p>
  </w:endnote>
  <w:endnote w:id="19">
    <w:p w14:paraId="6CB85A27" w14:textId="2447A44C" w:rsidR="0047611C" w:rsidRDefault="0047611C" w:rsidP="00F959CF">
      <w:pPr>
        <w:pStyle w:val="EndnoteText"/>
      </w:pPr>
      <w:r>
        <w:rPr>
          <w:rStyle w:val="EndnoteReference"/>
        </w:rPr>
        <w:endnoteRef/>
      </w:r>
      <w:r>
        <w:t xml:space="preserve"> </w:t>
      </w:r>
      <w:sdt>
        <w:sdtPr>
          <w:id w:val="-173110831"/>
          <w:citation/>
        </w:sdtPr>
        <w:sdtEndPr/>
        <w:sdtContent>
          <w:r>
            <w:fldChar w:fldCharType="begin"/>
          </w:r>
          <w:r>
            <w:instrText xml:space="preserve"> CITATION Sch06 \l 1033 </w:instrText>
          </w:r>
          <w:r>
            <w:fldChar w:fldCharType="separate"/>
          </w:r>
          <w:r>
            <w:rPr>
              <w:noProof/>
            </w:rPr>
            <w:t>(Schertow 2006)</w:t>
          </w:r>
          <w:r>
            <w:fldChar w:fldCharType="end"/>
          </w:r>
        </w:sdtContent>
      </w:sdt>
    </w:p>
  </w:endnote>
  <w:endnote w:id="20">
    <w:p w14:paraId="46D44E85" w14:textId="7B7CC650" w:rsidR="0047611C" w:rsidRDefault="0047611C" w:rsidP="00F959CF">
      <w:pPr>
        <w:pStyle w:val="EndnoteText"/>
      </w:pPr>
      <w:r>
        <w:rPr>
          <w:rStyle w:val="EndnoteReference"/>
        </w:rPr>
        <w:endnoteRef/>
      </w:r>
      <w:r>
        <w:t xml:space="preserve"> Ibid</w:t>
      </w:r>
    </w:p>
  </w:endnote>
  <w:endnote w:id="21">
    <w:p w14:paraId="78AF28F9" w14:textId="4D588FC4" w:rsidR="0047611C" w:rsidRDefault="0047611C" w:rsidP="00F959CF">
      <w:pPr>
        <w:pStyle w:val="EndnoteText"/>
      </w:pPr>
      <w:r>
        <w:rPr>
          <w:rStyle w:val="EndnoteReference"/>
        </w:rPr>
        <w:endnoteRef/>
      </w:r>
      <w:r>
        <w:t xml:space="preserve"> Ibid</w:t>
      </w:r>
    </w:p>
  </w:endnote>
  <w:endnote w:id="22">
    <w:p w14:paraId="1874D026" w14:textId="61FFD6BE" w:rsidR="0047611C" w:rsidRDefault="0047611C" w:rsidP="00F959CF">
      <w:pPr>
        <w:pStyle w:val="EndnoteText"/>
      </w:pPr>
      <w:r>
        <w:rPr>
          <w:rStyle w:val="EndnoteReference"/>
        </w:rPr>
        <w:endnoteRef/>
      </w:r>
      <w:r>
        <w:t xml:space="preserve"> </w:t>
      </w:r>
      <w:sdt>
        <w:sdtPr>
          <w:id w:val="-860271100"/>
          <w:citation/>
        </w:sdtPr>
        <w:sdtEndPr/>
        <w:sdtContent>
          <w:r>
            <w:fldChar w:fldCharType="begin"/>
          </w:r>
          <w:r>
            <w:instrText xml:space="preserve">CITATION Zin95 \p 83-84 \l 1033 </w:instrText>
          </w:r>
          <w:r>
            <w:fldChar w:fldCharType="separate"/>
          </w:r>
          <w:r>
            <w:rPr>
              <w:noProof/>
            </w:rPr>
            <w:t>(Zinn 1995, 83-84)</w:t>
          </w:r>
          <w:r>
            <w:fldChar w:fldCharType="end"/>
          </w:r>
        </w:sdtContent>
      </w:sdt>
    </w:p>
  </w:endnote>
  <w:endnote w:id="23">
    <w:p w14:paraId="5FD94ADD" w14:textId="0AFA1632" w:rsidR="0047611C" w:rsidRDefault="0047611C" w:rsidP="00F959CF">
      <w:pPr>
        <w:pStyle w:val="EndnoteText"/>
      </w:pPr>
      <w:r>
        <w:rPr>
          <w:rStyle w:val="EndnoteReference"/>
        </w:rPr>
        <w:endnoteRef/>
      </w:r>
      <w:r>
        <w:t xml:space="preserve"> </w:t>
      </w:r>
      <w:sdt>
        <w:sdtPr>
          <w:id w:val="245854825"/>
          <w:citation/>
        </w:sdtPr>
        <w:sdtEndPr/>
        <w:sdtContent>
          <w:r>
            <w:fldChar w:fldCharType="begin"/>
          </w:r>
          <w:r>
            <w:instrText xml:space="preserve">CITATION Ortiz \p 106 \l 1033 </w:instrText>
          </w:r>
          <w:r>
            <w:fldChar w:fldCharType="separate"/>
          </w:r>
          <w:r>
            <w:rPr>
              <w:noProof/>
            </w:rPr>
            <w:t>(Dunbar-Ortiz 2014, 106)</w:t>
          </w:r>
          <w:r>
            <w:fldChar w:fldCharType="end"/>
          </w:r>
        </w:sdtContent>
      </w:sdt>
    </w:p>
  </w:endnote>
  <w:endnote w:id="24">
    <w:p w14:paraId="1C474441" w14:textId="5C4B9D08" w:rsidR="0047611C" w:rsidRDefault="0047611C" w:rsidP="00F959CF">
      <w:pPr>
        <w:pStyle w:val="EndnoteText"/>
      </w:pPr>
      <w:r>
        <w:rPr>
          <w:rStyle w:val="EndnoteReference"/>
        </w:rPr>
        <w:endnoteRef/>
      </w:r>
      <w:r>
        <w:t xml:space="preserve"> Ibid</w:t>
      </w:r>
    </w:p>
  </w:endnote>
  <w:endnote w:id="25">
    <w:p w14:paraId="065127D4" w14:textId="05B9E119" w:rsidR="0047611C" w:rsidRDefault="0047611C" w:rsidP="00F959CF">
      <w:pPr>
        <w:pStyle w:val="EndnoteText"/>
      </w:pPr>
      <w:r>
        <w:rPr>
          <w:rStyle w:val="EndnoteReference"/>
        </w:rPr>
        <w:endnoteRef/>
      </w:r>
      <w:r>
        <w:t xml:space="preserve"> </w:t>
      </w:r>
      <w:sdt>
        <w:sdtPr>
          <w:id w:val="-2122446441"/>
          <w:citation/>
        </w:sdtPr>
        <w:sdtEndPr/>
        <w:sdtContent>
          <w:r>
            <w:fldChar w:fldCharType="begin"/>
          </w:r>
          <w:r>
            <w:instrText xml:space="preserve"> CITATION Dav16 \l 1033 </w:instrText>
          </w:r>
          <w:r>
            <w:fldChar w:fldCharType="separate"/>
          </w:r>
          <w:r>
            <w:rPr>
              <w:noProof/>
            </w:rPr>
            <w:t>(Davis 2016)</w:t>
          </w:r>
          <w:r>
            <w:fldChar w:fldCharType="end"/>
          </w:r>
        </w:sdtContent>
      </w:sdt>
    </w:p>
  </w:endnote>
  <w:endnote w:id="26">
    <w:p w14:paraId="3E180D12" w14:textId="0BFFCC11" w:rsidR="0047611C" w:rsidRDefault="0047611C" w:rsidP="00F959CF">
      <w:pPr>
        <w:pStyle w:val="EndnoteText"/>
      </w:pPr>
      <w:r>
        <w:rPr>
          <w:rStyle w:val="EndnoteReference"/>
        </w:rPr>
        <w:endnoteRef/>
      </w:r>
      <w:r>
        <w:t xml:space="preserve"> </w:t>
      </w:r>
      <w:sdt>
        <w:sdtPr>
          <w:id w:val="-86392755"/>
          <w:citation/>
        </w:sdtPr>
        <w:sdtEndPr/>
        <w:sdtContent>
          <w:r>
            <w:fldChar w:fldCharType="begin"/>
          </w:r>
          <w:r>
            <w:instrText xml:space="preserve">CITATION Der92 \p 98 \l 1033 </w:instrText>
          </w:r>
          <w:r>
            <w:fldChar w:fldCharType="separate"/>
          </w:r>
          <w:r>
            <w:rPr>
              <w:noProof/>
            </w:rPr>
            <w:t>(Bell 1992, 98)</w:t>
          </w:r>
          <w:r>
            <w:fldChar w:fldCharType="end"/>
          </w:r>
        </w:sdtContent>
      </w:sdt>
    </w:p>
  </w:endnote>
  <w:endnote w:id="27">
    <w:p w14:paraId="2A920D44" w14:textId="493423C0" w:rsidR="0047611C" w:rsidRDefault="0047611C" w:rsidP="00F959CF">
      <w:pPr>
        <w:pStyle w:val="EndnoteText"/>
      </w:pPr>
      <w:r>
        <w:rPr>
          <w:rStyle w:val="EndnoteReference"/>
        </w:rPr>
        <w:endnoteRef/>
      </w:r>
      <w:r>
        <w:t xml:space="preserve"> </w:t>
      </w:r>
      <w:sdt>
        <w:sdtPr>
          <w:id w:val="-764918559"/>
          <w:citation/>
        </w:sdtPr>
        <w:sdtEndPr/>
        <w:sdtContent>
          <w:r>
            <w:fldChar w:fldCharType="begin"/>
          </w:r>
          <w:r>
            <w:instrText xml:space="preserve"> CITATION Car18 \l 1033 </w:instrText>
          </w:r>
          <w:r>
            <w:fldChar w:fldCharType="separate"/>
          </w:r>
          <w:r>
            <w:rPr>
              <w:noProof/>
            </w:rPr>
            <w:t>(Anderson 2018)</w:t>
          </w:r>
          <w:r>
            <w:fldChar w:fldCharType="end"/>
          </w:r>
        </w:sdtContent>
      </w:sdt>
    </w:p>
  </w:endnote>
  <w:endnote w:id="28">
    <w:p w14:paraId="0B7D26F4" w14:textId="4D15E81A" w:rsidR="0047611C" w:rsidRDefault="0047611C" w:rsidP="00F959CF">
      <w:pPr>
        <w:pStyle w:val="EndnoteText"/>
      </w:pPr>
      <w:r>
        <w:rPr>
          <w:rStyle w:val="EndnoteReference"/>
        </w:rPr>
        <w:endnoteRef/>
      </w:r>
      <w:r>
        <w:t xml:space="preserve"> Ibid, 55</w:t>
      </w:r>
    </w:p>
  </w:endnote>
  <w:endnote w:id="29">
    <w:p w14:paraId="2C4BD4F9" w14:textId="2CAC17C7" w:rsidR="0047611C" w:rsidRDefault="0047611C" w:rsidP="00F959CF">
      <w:pPr>
        <w:pStyle w:val="EndnoteText"/>
      </w:pPr>
      <w:r>
        <w:rPr>
          <w:rStyle w:val="EndnoteReference"/>
        </w:rPr>
        <w:endnoteRef/>
      </w:r>
      <w:r>
        <w:t xml:space="preserve"> Ibid, 56</w:t>
      </w:r>
    </w:p>
  </w:endnote>
  <w:endnote w:id="30">
    <w:p w14:paraId="29A2D758" w14:textId="56E44650" w:rsidR="0047611C" w:rsidRDefault="0047611C">
      <w:pPr>
        <w:pStyle w:val="EndnoteText"/>
      </w:pPr>
      <w:r>
        <w:rPr>
          <w:rStyle w:val="EndnoteReference"/>
        </w:rPr>
        <w:endnoteRef/>
      </w:r>
      <w:r>
        <w:t xml:space="preserve"> Ibid, 60</w:t>
      </w:r>
    </w:p>
  </w:endnote>
  <w:endnote w:id="31">
    <w:p w14:paraId="7DDD3693" w14:textId="15B05A40" w:rsidR="0047611C" w:rsidRDefault="0047611C">
      <w:pPr>
        <w:pStyle w:val="EndnoteText"/>
      </w:pPr>
      <w:r>
        <w:rPr>
          <w:rStyle w:val="EndnoteReference"/>
        </w:rPr>
        <w:endnoteRef/>
      </w:r>
      <w:r>
        <w:t xml:space="preserve"> Ibid.</w:t>
      </w:r>
    </w:p>
  </w:endnote>
  <w:endnote w:id="32">
    <w:p w14:paraId="39F959C2" w14:textId="0BCDF461" w:rsidR="0047611C" w:rsidRDefault="0047611C">
      <w:pPr>
        <w:pStyle w:val="EndnoteText"/>
      </w:pPr>
      <w:r>
        <w:rPr>
          <w:rStyle w:val="EndnoteReference"/>
        </w:rPr>
        <w:endnoteRef/>
      </w:r>
      <w:r>
        <w:t xml:space="preserve"> </w:t>
      </w:r>
      <w:sdt>
        <w:sdtPr>
          <w:id w:val="1115014305"/>
          <w:citation/>
        </w:sdtPr>
        <w:sdtEndPr/>
        <w:sdtContent>
          <w:r>
            <w:fldChar w:fldCharType="begin"/>
          </w:r>
          <w:r>
            <w:instrText xml:space="preserve">CITATION Ble91 \p 76-86 \l 1033 </w:instrText>
          </w:r>
          <w:r>
            <w:fldChar w:fldCharType="separate"/>
          </w:r>
          <w:r>
            <w:rPr>
              <w:noProof/>
            </w:rPr>
            <w:t>(Blee 1991, 76-86)</w:t>
          </w:r>
          <w:r>
            <w:fldChar w:fldCharType="end"/>
          </w:r>
        </w:sdtContent>
      </w:sdt>
    </w:p>
  </w:endnote>
  <w:endnote w:id="33">
    <w:p w14:paraId="28C2F077" w14:textId="10EDEB3C" w:rsidR="0047611C" w:rsidRDefault="0047611C" w:rsidP="00EF4043">
      <w:pPr>
        <w:pStyle w:val="EndnoteText"/>
      </w:pPr>
      <w:r>
        <w:rPr>
          <w:rStyle w:val="EndnoteReference"/>
        </w:rPr>
        <w:endnoteRef/>
      </w:r>
      <w:r>
        <w:t xml:space="preserve"> </w:t>
      </w:r>
      <w:sdt>
        <w:sdtPr>
          <w:id w:val="885531878"/>
          <w:citation/>
        </w:sdtPr>
        <w:sdtEndPr/>
        <w:sdtContent>
          <w:r>
            <w:fldChar w:fldCharType="begin"/>
          </w:r>
          <w:r>
            <w:instrText xml:space="preserve">CITATION Car18 \p 63 \l 1033 </w:instrText>
          </w:r>
          <w:r>
            <w:fldChar w:fldCharType="separate"/>
          </w:r>
          <w:r>
            <w:rPr>
              <w:noProof/>
            </w:rPr>
            <w:t>(Anderson 2018, 63)</w:t>
          </w:r>
          <w:r>
            <w:fldChar w:fldCharType="end"/>
          </w:r>
        </w:sdtContent>
      </w:sdt>
    </w:p>
  </w:endnote>
  <w:endnote w:id="34">
    <w:p w14:paraId="6310881C" w14:textId="1E8D2149" w:rsidR="0047611C" w:rsidRDefault="0047611C">
      <w:pPr>
        <w:pStyle w:val="EndnoteText"/>
      </w:pPr>
      <w:r>
        <w:rPr>
          <w:rStyle w:val="EndnoteReference"/>
        </w:rPr>
        <w:endnoteRef/>
      </w:r>
      <w:r>
        <w:t xml:space="preserve"> Ibid, 66</w:t>
      </w:r>
    </w:p>
  </w:endnote>
  <w:endnote w:id="35">
    <w:p w14:paraId="38E64E89" w14:textId="464F6C42" w:rsidR="0047611C" w:rsidRDefault="0047611C">
      <w:pPr>
        <w:pStyle w:val="EndnoteText"/>
      </w:pPr>
      <w:r>
        <w:rPr>
          <w:rStyle w:val="EndnoteReference"/>
        </w:rPr>
        <w:endnoteRef/>
      </w:r>
      <w:r>
        <w:t xml:space="preserve"> </w:t>
      </w:r>
      <w:sdt>
        <w:sdtPr>
          <w:id w:val="-1963721940"/>
          <w:citation/>
        </w:sdtPr>
        <w:sdtEndPr/>
        <w:sdtContent>
          <w:r>
            <w:fldChar w:fldCharType="begin"/>
          </w:r>
          <w:r>
            <w:instrText xml:space="preserve">CITATION Ble91 \p 2 \l 1033 </w:instrText>
          </w:r>
          <w:r>
            <w:fldChar w:fldCharType="separate"/>
          </w:r>
          <w:r>
            <w:rPr>
              <w:noProof/>
            </w:rPr>
            <w:t>(Blee 1991, 2)</w:t>
          </w:r>
          <w:r>
            <w:fldChar w:fldCharType="end"/>
          </w:r>
        </w:sdtContent>
      </w:sdt>
    </w:p>
  </w:endnote>
  <w:endnote w:id="36">
    <w:p w14:paraId="3F9AB24D" w14:textId="635B7176" w:rsidR="0047611C" w:rsidRDefault="0047611C">
      <w:pPr>
        <w:pStyle w:val="EndnoteText"/>
      </w:pPr>
      <w:r>
        <w:rPr>
          <w:rStyle w:val="EndnoteReference"/>
        </w:rPr>
        <w:endnoteRef/>
      </w:r>
      <w:r>
        <w:t xml:space="preserve"> Ibid, 172</w:t>
      </w:r>
    </w:p>
  </w:endnote>
  <w:endnote w:id="37">
    <w:p w14:paraId="2C7E12B7" w14:textId="3AA1E0FB" w:rsidR="0047611C" w:rsidRDefault="0047611C">
      <w:pPr>
        <w:pStyle w:val="EndnoteText"/>
      </w:pPr>
      <w:r>
        <w:rPr>
          <w:rStyle w:val="EndnoteReference"/>
        </w:rPr>
        <w:endnoteRef/>
      </w:r>
      <w:r>
        <w:t xml:space="preserve"> </w:t>
      </w:r>
      <w:sdt>
        <w:sdtPr>
          <w:id w:val="-1602018463"/>
          <w:citation/>
        </w:sdtPr>
        <w:sdtEndPr/>
        <w:sdtContent>
          <w:r>
            <w:fldChar w:fldCharType="begin"/>
          </w:r>
          <w:r>
            <w:instrText xml:space="preserve">CITATION Car18 \p 63 \l 1033 </w:instrText>
          </w:r>
          <w:r>
            <w:fldChar w:fldCharType="separate"/>
          </w:r>
          <w:r>
            <w:rPr>
              <w:noProof/>
            </w:rPr>
            <w:t>(Anderson 2018, 63)</w:t>
          </w:r>
          <w:r>
            <w:fldChar w:fldCharType="end"/>
          </w:r>
        </w:sdtContent>
      </w:sdt>
    </w:p>
  </w:endnote>
  <w:endnote w:id="38">
    <w:p w14:paraId="4118726D" w14:textId="369DF037" w:rsidR="0047611C" w:rsidRDefault="0047611C">
      <w:pPr>
        <w:pStyle w:val="EndnoteText"/>
      </w:pPr>
      <w:r>
        <w:rPr>
          <w:rStyle w:val="EndnoteReference"/>
        </w:rPr>
        <w:endnoteRef/>
      </w:r>
      <w:r>
        <w:t xml:space="preserve"> Ibid</w:t>
      </w:r>
    </w:p>
  </w:endnote>
  <w:endnote w:id="39">
    <w:p w14:paraId="7E97B1FF" w14:textId="38C55B5D" w:rsidR="0047611C" w:rsidRDefault="0047611C">
      <w:pPr>
        <w:pStyle w:val="EndnoteText"/>
      </w:pPr>
      <w:r>
        <w:rPr>
          <w:rStyle w:val="EndnoteReference"/>
        </w:rPr>
        <w:endnoteRef/>
      </w:r>
      <w:r>
        <w:t xml:space="preserve"> </w:t>
      </w:r>
      <w:sdt>
        <w:sdtPr>
          <w:id w:val="550582614"/>
          <w:citation/>
        </w:sdtPr>
        <w:sdtEndPr/>
        <w:sdtContent>
          <w:r>
            <w:fldChar w:fldCharType="begin"/>
          </w:r>
          <w:r>
            <w:instrText xml:space="preserve">CITATION Ble91 \p 16 \l 1033 </w:instrText>
          </w:r>
          <w:r>
            <w:fldChar w:fldCharType="separate"/>
          </w:r>
          <w:r>
            <w:rPr>
              <w:noProof/>
            </w:rPr>
            <w:t>(Blee 1991, 16)</w:t>
          </w:r>
          <w:r>
            <w:fldChar w:fldCharType="end"/>
          </w:r>
        </w:sdtContent>
      </w:sdt>
    </w:p>
  </w:endnote>
  <w:endnote w:id="40">
    <w:p w14:paraId="65F62D79" w14:textId="788C07BF" w:rsidR="0047611C" w:rsidRDefault="0047611C">
      <w:pPr>
        <w:pStyle w:val="EndnoteText"/>
      </w:pPr>
      <w:r>
        <w:rPr>
          <w:rStyle w:val="EndnoteReference"/>
        </w:rPr>
        <w:endnoteRef/>
      </w:r>
      <w:r>
        <w:t xml:space="preserve"> Ibid.</w:t>
      </w:r>
    </w:p>
  </w:endnote>
  <w:endnote w:id="41">
    <w:p w14:paraId="272F9E0D" w14:textId="403FA847" w:rsidR="0047611C" w:rsidRDefault="0047611C">
      <w:pPr>
        <w:pStyle w:val="EndnoteText"/>
      </w:pPr>
      <w:r>
        <w:rPr>
          <w:rStyle w:val="EndnoteReference"/>
        </w:rPr>
        <w:endnoteRef/>
      </w:r>
      <w:r>
        <w:t xml:space="preserve"> </w:t>
      </w:r>
      <w:sdt>
        <w:sdtPr>
          <w:id w:val="68544532"/>
          <w:citation/>
        </w:sdtPr>
        <w:sdtEndPr/>
        <w:sdtContent>
          <w:r>
            <w:fldChar w:fldCharType="begin"/>
          </w:r>
          <w:r>
            <w:instrText xml:space="preserve">CITATION Jam17 \p 2 \l 1033 </w:instrText>
          </w:r>
          <w:r>
            <w:fldChar w:fldCharType="separate"/>
          </w:r>
          <w:r>
            <w:rPr>
              <w:noProof/>
            </w:rPr>
            <w:t>(Whitman 2017, 2)</w:t>
          </w:r>
          <w:r>
            <w:fldChar w:fldCharType="end"/>
          </w:r>
        </w:sdtContent>
      </w:sdt>
    </w:p>
  </w:endnote>
  <w:endnote w:id="42">
    <w:p w14:paraId="02D1BC47" w14:textId="60A5ACB0" w:rsidR="0047611C" w:rsidRDefault="0047611C">
      <w:pPr>
        <w:pStyle w:val="EndnoteText"/>
      </w:pPr>
      <w:r>
        <w:rPr>
          <w:rStyle w:val="EndnoteReference"/>
        </w:rPr>
        <w:endnoteRef/>
      </w:r>
      <w:r>
        <w:t xml:space="preserve"> </w:t>
      </w:r>
      <w:sdt>
        <w:sdtPr>
          <w:id w:val="-27034579"/>
          <w:citation/>
        </w:sdtPr>
        <w:sdtEndPr/>
        <w:sdtContent>
          <w:r>
            <w:fldChar w:fldCharType="begin"/>
          </w:r>
          <w:r>
            <w:instrText xml:space="preserve"> CITATION Jam17 \l 1033 </w:instrText>
          </w:r>
          <w:r>
            <w:fldChar w:fldCharType="separate"/>
          </w:r>
          <w:r>
            <w:rPr>
              <w:noProof/>
            </w:rPr>
            <w:t>(Whitman 2017)</w:t>
          </w:r>
          <w:r>
            <w:fldChar w:fldCharType="end"/>
          </w:r>
        </w:sdtContent>
      </w:sdt>
    </w:p>
  </w:endnote>
  <w:endnote w:id="43">
    <w:p w14:paraId="7C45D265" w14:textId="741A1527" w:rsidR="0047611C" w:rsidRDefault="0047611C">
      <w:pPr>
        <w:pStyle w:val="EndnoteText"/>
      </w:pPr>
      <w:r>
        <w:rPr>
          <w:rStyle w:val="EndnoteReference"/>
        </w:rPr>
        <w:endnoteRef/>
      </w:r>
      <w:r>
        <w:t xml:space="preserve"> </w:t>
      </w:r>
      <w:sdt>
        <w:sdtPr>
          <w:id w:val="1975335148"/>
          <w:citation/>
        </w:sdtPr>
        <w:sdtEndPr/>
        <w:sdtContent>
          <w:r>
            <w:fldChar w:fldCharType="begin"/>
          </w:r>
          <w:r>
            <w:instrText xml:space="preserve">CITATION Cod20 \t  \l 1033 </w:instrText>
          </w:r>
          <w:r>
            <w:fldChar w:fldCharType="separate"/>
          </w:r>
          <w:r>
            <w:rPr>
              <w:noProof/>
            </w:rPr>
            <w:t>(Johnston 2020)</w:t>
          </w:r>
          <w:r>
            <w:fldChar w:fldCharType="end"/>
          </w:r>
        </w:sdtContent>
      </w:sdt>
    </w:p>
  </w:endnote>
  <w:endnote w:id="44">
    <w:p w14:paraId="2B8AEC3A" w14:textId="13BCAB53" w:rsidR="0047611C" w:rsidRDefault="0047611C">
      <w:pPr>
        <w:pStyle w:val="EndnoteText"/>
      </w:pPr>
      <w:r>
        <w:rPr>
          <w:rStyle w:val="EndnoteReference"/>
        </w:rPr>
        <w:endnoteRef/>
      </w:r>
      <w:r>
        <w:t xml:space="preserve"> </w:t>
      </w:r>
      <w:sdt>
        <w:sdtPr>
          <w:id w:val="968788491"/>
          <w:citation/>
        </w:sdtPr>
        <w:sdtEndPr/>
        <w:sdtContent>
          <w:r>
            <w:fldChar w:fldCharType="begin"/>
          </w:r>
          <w:r>
            <w:instrText xml:space="preserve">CITATION Jam17 \p 45-46 \l 1033 </w:instrText>
          </w:r>
          <w:r>
            <w:fldChar w:fldCharType="separate"/>
          </w:r>
          <w:r>
            <w:rPr>
              <w:noProof/>
            </w:rPr>
            <w:t>(Whitman 2017, 45-46)</w:t>
          </w:r>
          <w:r>
            <w:fldChar w:fldCharType="end"/>
          </w:r>
        </w:sdtContent>
      </w:sdt>
    </w:p>
  </w:endnote>
  <w:endnote w:id="45">
    <w:p w14:paraId="32CACAD2" w14:textId="063053E6" w:rsidR="001732D3" w:rsidRDefault="001732D3">
      <w:pPr>
        <w:pStyle w:val="EndnoteText"/>
      </w:pPr>
      <w:r>
        <w:rPr>
          <w:rStyle w:val="EndnoteReference"/>
        </w:rPr>
        <w:endnoteRef/>
      </w:r>
      <w:r>
        <w:t xml:space="preserve"> </w:t>
      </w:r>
      <w:sdt>
        <w:sdtPr>
          <w:id w:val="895166993"/>
          <w:citation/>
        </w:sdtPr>
        <w:sdtEndPr/>
        <w:sdtContent>
          <w:r>
            <w:fldChar w:fldCharType="begin"/>
          </w:r>
          <w:r>
            <w:instrText xml:space="preserve">CITATION Bel00 \t  \l 1033 </w:instrText>
          </w:r>
          <w:r>
            <w:fldChar w:fldCharType="separate"/>
          </w:r>
          <w:r>
            <w:rPr>
              <w:noProof/>
            </w:rPr>
            <w:t>(Bell 2000)</w:t>
          </w:r>
          <w:r>
            <w:fldChar w:fldCharType="end"/>
          </w:r>
        </w:sdtContent>
      </w:sdt>
    </w:p>
  </w:endnote>
  <w:endnote w:id="46">
    <w:p w14:paraId="7846A560" w14:textId="000AACF7" w:rsidR="005A399E" w:rsidRDefault="005A399E">
      <w:pPr>
        <w:pStyle w:val="EndnoteText"/>
      </w:pPr>
      <w:r>
        <w:rPr>
          <w:rStyle w:val="EndnoteReference"/>
        </w:rPr>
        <w:endnoteRef/>
      </w:r>
      <w:r>
        <w:t xml:space="preserve"> </w:t>
      </w:r>
      <w:sdt>
        <w:sdtPr>
          <w:id w:val="1733878290"/>
          <w:citation/>
        </w:sdtPr>
        <w:sdtEndPr/>
        <w:sdtContent>
          <w:r>
            <w:fldChar w:fldCharType="begin"/>
          </w:r>
          <w:r>
            <w:instrText xml:space="preserve">CITATION Jam17 \p 80 \l 1033 </w:instrText>
          </w:r>
          <w:r>
            <w:fldChar w:fldCharType="separate"/>
          </w:r>
          <w:r>
            <w:rPr>
              <w:noProof/>
            </w:rPr>
            <w:t>(Whitman 2017, 80)</w:t>
          </w:r>
          <w:r>
            <w:fldChar w:fldCharType="end"/>
          </w:r>
        </w:sdtContent>
      </w:sdt>
    </w:p>
  </w:endnote>
  <w:endnote w:id="47">
    <w:p w14:paraId="7C5102DC" w14:textId="503291B8" w:rsidR="00E90FCD" w:rsidRDefault="00E90FCD">
      <w:pPr>
        <w:pStyle w:val="EndnoteText"/>
      </w:pPr>
      <w:r>
        <w:rPr>
          <w:rStyle w:val="EndnoteReference"/>
        </w:rPr>
        <w:endnoteRef/>
      </w:r>
      <w:r>
        <w:t xml:space="preserve"> </w:t>
      </w:r>
      <w:sdt>
        <w:sdtPr>
          <w:id w:val="-1501951520"/>
          <w:citation/>
        </w:sdtPr>
        <w:sdtEndPr/>
        <w:sdtContent>
          <w:r>
            <w:fldChar w:fldCharType="begin"/>
          </w:r>
          <w:r>
            <w:instrText xml:space="preserve">CITATION Cod20 \t  \l 1033 </w:instrText>
          </w:r>
          <w:r>
            <w:fldChar w:fldCharType="separate"/>
          </w:r>
          <w:r>
            <w:rPr>
              <w:noProof/>
            </w:rPr>
            <w:t>(Johnston 2020)</w:t>
          </w:r>
          <w:r>
            <w:fldChar w:fldCharType="end"/>
          </w:r>
        </w:sdtContent>
      </w:sdt>
    </w:p>
  </w:endnote>
  <w:endnote w:id="48">
    <w:p w14:paraId="3611D512" w14:textId="3C8EA305" w:rsidR="005C3018" w:rsidRDefault="005C3018">
      <w:pPr>
        <w:pStyle w:val="EndnoteText"/>
      </w:pPr>
      <w:r>
        <w:rPr>
          <w:rStyle w:val="EndnoteReference"/>
        </w:rPr>
        <w:endnoteRef/>
      </w:r>
      <w:r>
        <w:t xml:space="preserve"> </w:t>
      </w:r>
      <w:sdt>
        <w:sdtPr>
          <w:id w:val="953669712"/>
          <w:citation/>
        </w:sdtPr>
        <w:sdtEndPr/>
        <w:sdtContent>
          <w:r>
            <w:fldChar w:fldCharType="begin"/>
          </w:r>
          <w:r>
            <w:instrText>CITATION Cod20 \t  \l 1033  \m Eva19</w:instrText>
          </w:r>
          <w:r w:rsidR="001A3896">
            <w:instrText xml:space="preserve"> \m Aar17</w:instrText>
          </w:r>
          <w:r>
            <w:fldChar w:fldCharType="separate"/>
          </w:r>
          <w:r w:rsidR="001A3896">
            <w:rPr>
              <w:noProof/>
            </w:rPr>
            <w:t>(Johnston 2020, Evans 2019, Carico 2017)</w:t>
          </w:r>
          <w:r>
            <w:fldChar w:fldCharType="end"/>
          </w:r>
        </w:sdtContent>
      </w:sdt>
    </w:p>
  </w:endnote>
  <w:endnote w:id="49">
    <w:p w14:paraId="62B1E636" w14:textId="124BD36E" w:rsidR="00C15198" w:rsidRDefault="00C15198">
      <w:pPr>
        <w:pStyle w:val="EndnoteText"/>
      </w:pPr>
      <w:r>
        <w:rPr>
          <w:rStyle w:val="EndnoteReference"/>
        </w:rPr>
        <w:endnoteRef/>
      </w:r>
      <w:r>
        <w:t xml:space="preserve"> </w:t>
      </w:r>
      <w:sdt>
        <w:sdtPr>
          <w:id w:val="901028915"/>
          <w:citation/>
        </w:sdtPr>
        <w:sdtEndPr/>
        <w:sdtContent>
          <w:r>
            <w:fldChar w:fldCharType="begin"/>
          </w:r>
          <w:r>
            <w:instrText xml:space="preserve"> CITATION Ann20 \l 1033 </w:instrText>
          </w:r>
          <w:r>
            <w:fldChar w:fldCharType="separate"/>
          </w:r>
          <w:r>
            <w:rPr>
              <w:noProof/>
            </w:rPr>
            <w:t>(Blick 2020)</w:t>
          </w:r>
          <w:r>
            <w:fldChar w:fldCharType="end"/>
          </w:r>
        </w:sdtContent>
      </w:sdt>
    </w:p>
  </w:endnote>
  <w:endnote w:id="50">
    <w:p w14:paraId="6D6CD6B6" w14:textId="1E9F1E18" w:rsidR="00FA36D8" w:rsidRDefault="00FA36D8">
      <w:pPr>
        <w:pStyle w:val="EndnoteText"/>
      </w:pPr>
      <w:r>
        <w:rPr>
          <w:rStyle w:val="EndnoteReference"/>
        </w:rPr>
        <w:endnoteRef/>
      </w:r>
      <w:r>
        <w:t xml:space="preserve"> </w:t>
      </w:r>
      <w:sdt>
        <w:sdtPr>
          <w:id w:val="1977178673"/>
          <w:citation/>
        </w:sdtPr>
        <w:sdtEndPr/>
        <w:sdtContent>
          <w:r>
            <w:fldChar w:fldCharType="begin"/>
          </w:r>
          <w:r>
            <w:instrText xml:space="preserve"> CITATION Klein \l 1033 </w:instrText>
          </w:r>
          <w:r>
            <w:fldChar w:fldCharType="separate"/>
          </w:r>
          <w:r>
            <w:rPr>
              <w:noProof/>
            </w:rPr>
            <w:t>(Klein 2020)</w:t>
          </w:r>
          <w:r>
            <w:fldChar w:fldCharType="end"/>
          </w:r>
        </w:sdtContent>
      </w:sdt>
    </w:p>
    <w:p w14:paraId="59523B09" w14:textId="08623E82" w:rsidR="00951816" w:rsidRDefault="00951816">
      <w:pPr>
        <w:pStyle w:val="EndnoteText"/>
      </w:pPr>
    </w:p>
    <w:p w14:paraId="55BD4665" w14:textId="77777777" w:rsidR="00951816" w:rsidRDefault="00951816" w:rsidP="00951816">
      <w:pPr>
        <w:pStyle w:val="Heading1"/>
      </w:pPr>
    </w:p>
    <w:p w14:paraId="68088685" w14:textId="77777777" w:rsidR="00951816" w:rsidRDefault="00951816" w:rsidP="00951816">
      <w:pPr>
        <w:pStyle w:val="Heading1"/>
      </w:pPr>
    </w:p>
    <w:p w14:paraId="491C5941" w14:textId="77777777" w:rsidR="00951816" w:rsidRDefault="00951816" w:rsidP="00951816">
      <w:pPr>
        <w:pStyle w:val="Heading1"/>
      </w:pPr>
    </w:p>
    <w:p w14:paraId="06528B3C" w14:textId="77777777" w:rsidR="00951816" w:rsidRDefault="00951816" w:rsidP="00951816">
      <w:pPr>
        <w:pStyle w:val="Heading1"/>
      </w:pPr>
    </w:p>
    <w:p w14:paraId="454E0EE1" w14:textId="77777777" w:rsidR="00951816" w:rsidRDefault="00951816" w:rsidP="00951816">
      <w:pPr>
        <w:pStyle w:val="Heading1"/>
      </w:pPr>
    </w:p>
    <w:p w14:paraId="61BCA43A" w14:textId="77777777" w:rsidR="00951816" w:rsidRDefault="00951816" w:rsidP="00951816">
      <w:pPr>
        <w:pStyle w:val="Heading1"/>
      </w:pPr>
    </w:p>
    <w:p w14:paraId="07782B3A" w14:textId="77777777" w:rsidR="00951816" w:rsidRDefault="00951816" w:rsidP="00951816">
      <w:pPr>
        <w:pStyle w:val="Heading1"/>
      </w:pPr>
    </w:p>
    <w:p w14:paraId="4A255487" w14:textId="77777777" w:rsidR="00951816" w:rsidRDefault="00951816" w:rsidP="00951816">
      <w:pPr>
        <w:pStyle w:val="Heading1"/>
      </w:pPr>
    </w:p>
    <w:p w14:paraId="548604DB" w14:textId="77777777" w:rsidR="00951816" w:rsidRDefault="00951816" w:rsidP="00951816">
      <w:pPr>
        <w:pStyle w:val="Heading1"/>
      </w:pPr>
    </w:p>
    <w:p w14:paraId="0C2B5EC4" w14:textId="77777777" w:rsidR="00951816" w:rsidRDefault="00951816" w:rsidP="00951816">
      <w:pPr>
        <w:pStyle w:val="Heading1"/>
      </w:pPr>
    </w:p>
    <w:p w14:paraId="5F3BAA6D" w14:textId="77777777" w:rsidR="00951816" w:rsidRPr="00951816" w:rsidRDefault="00951816" w:rsidP="009518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466C3" w14:textId="77777777" w:rsidR="00A15D03" w:rsidRDefault="00A15D03" w:rsidP="009736A5">
      <w:pPr>
        <w:spacing w:after="0" w:line="240" w:lineRule="auto"/>
      </w:pPr>
      <w:r>
        <w:separator/>
      </w:r>
    </w:p>
  </w:footnote>
  <w:footnote w:type="continuationSeparator" w:id="0">
    <w:p w14:paraId="63CFAE35" w14:textId="77777777" w:rsidR="00A15D03" w:rsidRDefault="00A15D03" w:rsidP="009736A5">
      <w:pPr>
        <w:spacing w:after="0" w:line="240" w:lineRule="auto"/>
      </w:pPr>
      <w:r>
        <w:continuationSeparator/>
      </w:r>
    </w:p>
  </w:footnote>
  <w:footnote w:id="1">
    <w:p w14:paraId="0E3C24B7" w14:textId="18530C8A" w:rsidR="0047611C" w:rsidRDefault="0047611C">
      <w:pPr>
        <w:pStyle w:val="FootnoteText"/>
      </w:pPr>
      <w:r w:rsidRPr="00C43D61">
        <w:rPr>
          <w:rStyle w:val="FootnoteReference"/>
        </w:rPr>
        <w:sym w:font="Symbol" w:char="F02A"/>
      </w:r>
      <w:r>
        <w:t xml:space="preserve"> Interestingly, Britt’s list has become the most pirated document from </w:t>
      </w:r>
      <w:r>
        <w:rPr>
          <w:i/>
          <w:iCs/>
        </w:rPr>
        <w:t>Free Inquiry</w:t>
      </w:r>
      <w:r>
        <w:t xml:space="preserve"> magazine and has since been attributed to “Dr. Lawrence Britt” often claiming he is a Historian of Political scientist, which he is not. While he has spoken against these claims, his list continues to be used in academic settings, and, for a period, was sold at the giftshop of the US Holocaust Memorial Museum</w:t>
      </w:r>
      <w:sdt>
        <w:sdtPr>
          <w:id w:val="1684866911"/>
          <w:citation/>
        </w:sdtPr>
        <w:sdtEndPr/>
        <w:sdtContent>
          <w:r>
            <w:fldChar w:fldCharType="begin"/>
          </w:r>
          <w:r>
            <w:instrText xml:space="preserve">CITATION Dan17 \l 1033 </w:instrText>
          </w:r>
          <w:r>
            <w:fldChar w:fldCharType="separate"/>
          </w:r>
          <w:r>
            <w:rPr>
              <w:noProof/>
            </w:rPr>
            <w:t xml:space="preserve"> (Evon 2017)</w:t>
          </w:r>
          <w:r>
            <w:fldChar w:fldCharType="end"/>
          </w:r>
        </w:sdtContent>
      </w:sdt>
    </w:p>
  </w:footnote>
  <w:footnote w:id="2">
    <w:p w14:paraId="310E1C0B" w14:textId="556D8EA4" w:rsidR="0047611C" w:rsidRDefault="0047611C" w:rsidP="00A104D6">
      <w:pPr>
        <w:pStyle w:val="FootnoteText"/>
      </w:pPr>
      <w:r w:rsidRPr="00656EBE">
        <w:rPr>
          <w:rStyle w:val="FootnoteReference"/>
        </w:rPr>
        <w:sym w:font="Symbol" w:char="F02A"/>
      </w:r>
      <w:r>
        <w:t xml:space="preserve"> Specifically pillars 1, 4, 5, 6, 7, 8, 10, 11, 12, 13, and 14</w:t>
      </w:r>
    </w:p>
  </w:footnote>
  <w:footnote w:id="3">
    <w:p w14:paraId="0BEFBCAC" w14:textId="71E2FA76" w:rsidR="0047611C" w:rsidRDefault="0047611C">
      <w:pPr>
        <w:pStyle w:val="FootnoteText"/>
      </w:pPr>
      <w:r w:rsidRPr="00A5475D">
        <w:rPr>
          <w:rStyle w:val="FootnoteReference"/>
        </w:rPr>
        <w:sym w:font="Symbol" w:char="F02A"/>
      </w:r>
      <w:r>
        <w:t xml:space="preserve"> Or at least by many landowning, white men, as those were the people allowed to have a say in these decisions at the time.</w:t>
      </w:r>
    </w:p>
  </w:footnote>
  <w:footnote w:id="4">
    <w:p w14:paraId="34D3747A" w14:textId="0719EB4A" w:rsidR="0047611C" w:rsidRDefault="0047611C">
      <w:pPr>
        <w:pStyle w:val="FootnoteText"/>
      </w:pPr>
      <w:r>
        <w:rPr>
          <w:rStyle w:val="FootnoteReference"/>
        </w:rPr>
        <w:footnoteRef/>
      </w:r>
      <w:r>
        <w:t xml:space="preserve"> The sexual abuse continues to be at epidemic levels to this day, with 56 percent of women experiencing sexual violence, 90% of whom report experiencing it at the hands of non-tribal members according to the DOJ</w:t>
      </w:r>
    </w:p>
  </w:footnote>
  <w:footnote w:id="5">
    <w:p w14:paraId="541698B7" w14:textId="7777D30A" w:rsidR="0047611C" w:rsidRDefault="0047611C">
      <w:pPr>
        <w:pStyle w:val="FootnoteText"/>
      </w:pPr>
      <w:r>
        <w:rPr>
          <w:rStyle w:val="FootnoteReference"/>
        </w:rPr>
        <w:footnoteRef/>
      </w:r>
      <w:r>
        <w:t xml:space="preserve"> Except as punishment for a crime</w:t>
      </w:r>
    </w:p>
  </w:footnote>
  <w:footnote w:id="6">
    <w:p w14:paraId="479CE31C" w14:textId="34916185" w:rsidR="0047611C" w:rsidRDefault="0047611C">
      <w:pPr>
        <w:pStyle w:val="FootnoteText"/>
      </w:pPr>
      <w:r>
        <w:rPr>
          <w:rStyle w:val="FootnoteReference"/>
        </w:rPr>
        <w:footnoteRef/>
      </w:r>
      <w:r>
        <w:t xml:space="preserve"> These weren’t the terms used at the time</w:t>
      </w:r>
    </w:p>
  </w:footnote>
  <w:footnote w:id="7">
    <w:p w14:paraId="2A64DAD8" w14:textId="37963279" w:rsidR="0047611C" w:rsidRDefault="0047611C">
      <w:pPr>
        <w:pStyle w:val="FootnoteText"/>
      </w:pPr>
      <w:r>
        <w:rPr>
          <w:rStyle w:val="FootnoteReference"/>
        </w:rPr>
        <w:footnoteRef/>
      </w:r>
      <w:r>
        <w:t xml:space="preserve"> The rejection of modernism is directly linked to the cult of tradition, as the reason for the rejection of modernism was to return to that traditionalism</w:t>
      </w:r>
    </w:p>
  </w:footnote>
  <w:footnote w:id="8">
    <w:p w14:paraId="3FCEA7DB" w14:textId="7657D9E2" w:rsidR="0047611C" w:rsidRDefault="0047611C">
      <w:pPr>
        <w:pStyle w:val="FootnoteText"/>
      </w:pPr>
      <w:r>
        <w:rPr>
          <w:rStyle w:val="FootnoteReference"/>
        </w:rPr>
        <w:footnoteRef/>
      </w:r>
      <w:r>
        <w:t xml:space="preserve"> Because the Klan consisted of government officials, grocers, and white </w:t>
      </w:r>
      <w:proofErr w:type="spellStart"/>
      <w:r>
        <w:t>Protistants</w:t>
      </w:r>
      <w:proofErr w:type="spellEnd"/>
      <w:r>
        <w:t xml:space="preserve"> from all walks of life, it would not be an exaggeration to say the Klan ran much of the south from 1915 until WWII.</w:t>
      </w:r>
    </w:p>
  </w:footnote>
  <w:footnote w:id="9">
    <w:p w14:paraId="20138ADC" w14:textId="77777777" w:rsidR="0047611C" w:rsidRDefault="0047611C" w:rsidP="00EF4043">
      <w:pPr>
        <w:pStyle w:val="FootnoteText"/>
      </w:pPr>
      <w:r>
        <w:rPr>
          <w:rStyle w:val="FootnoteReference"/>
        </w:rPr>
        <w:footnoteRef/>
      </w:r>
      <w:r>
        <w:t xml:space="preserve"> In 1914, the US had 1.2 million European immigrants, in 1915, that number was down to 300,000</w:t>
      </w:r>
    </w:p>
  </w:footnote>
  <w:footnote w:id="10">
    <w:p w14:paraId="110BAB49" w14:textId="53815C3C" w:rsidR="0047611C" w:rsidRDefault="0047611C">
      <w:pPr>
        <w:pStyle w:val="FootnoteText"/>
      </w:pPr>
      <w:r>
        <w:rPr>
          <w:rStyle w:val="FootnoteReference"/>
        </w:rPr>
        <w:footnoteRef/>
      </w:r>
      <w:r>
        <w:t xml:space="preserve"> Which, to be fair, he had </w:t>
      </w:r>
    </w:p>
  </w:footnote>
  <w:footnote w:id="11">
    <w:p w14:paraId="4E8DDCC9" w14:textId="59C87366" w:rsidR="001206F3" w:rsidRDefault="001206F3">
      <w:pPr>
        <w:pStyle w:val="FootnoteText"/>
      </w:pPr>
      <w:r>
        <w:rPr>
          <w:rStyle w:val="FootnoteReference"/>
        </w:rPr>
        <w:footnoteRef/>
      </w:r>
      <w:r>
        <w:t xml:space="preserve"> Then, now it is closer to 300,000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0A814" w14:textId="08990089" w:rsidR="003F6F47" w:rsidRDefault="00C45312">
    <w:pPr>
      <w:pStyle w:val="Header"/>
    </w:pPr>
    <w:proofErr w:type="gramStart"/>
    <w:r>
      <w:t>November,</w:t>
    </w:r>
    <w:proofErr w:type="gramEnd"/>
    <w:r>
      <w:t xml:space="preserve"> 2020</w:t>
    </w:r>
  </w:p>
  <w:p w14:paraId="180C0895" w14:textId="705D0085" w:rsidR="00C45312" w:rsidRDefault="00561330">
    <w:pPr>
      <w:pStyle w:val="Header"/>
    </w:pPr>
    <w:r>
      <w:t>Western Washington University</w:t>
    </w:r>
  </w:p>
  <w:p w14:paraId="372BE735" w14:textId="63CBC161" w:rsidR="00561330" w:rsidRDefault="00561330">
    <w:pPr>
      <w:pStyle w:val="Header"/>
    </w:pPr>
    <w:r>
      <w:t>FAIR 20</w:t>
    </w:r>
    <w:r w:rsidR="006A0AB7">
      <w:t>1</w:t>
    </w:r>
    <w:r w:rsidR="00F40B2D">
      <w:t xml:space="preserve">: </w:t>
    </w:r>
    <w:r w:rsidR="00F40B2D" w:rsidRPr="00F40B2D">
      <w:t>The 2020 United States Election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43C56"/>
    <w:multiLevelType w:val="hybridMultilevel"/>
    <w:tmpl w:val="CCAEC5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A6EF1"/>
    <w:multiLevelType w:val="hybridMultilevel"/>
    <w:tmpl w:val="9F9A4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29249A"/>
    <w:multiLevelType w:val="hybridMultilevel"/>
    <w:tmpl w:val="993C3514"/>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F72ED5"/>
    <w:multiLevelType w:val="hybridMultilevel"/>
    <w:tmpl w:val="511AB2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153157">
    <w:abstractNumId w:val="0"/>
  </w:num>
  <w:num w:numId="2" w16cid:durableId="1915774642">
    <w:abstractNumId w:val="2"/>
  </w:num>
  <w:num w:numId="3" w16cid:durableId="1692297850">
    <w:abstractNumId w:val="1"/>
  </w:num>
  <w:num w:numId="4" w16cid:durableId="16663240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numFmt w:val="chicago"/>
    <w:numRestart w:val="eachPage"/>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SxsDA2MDC1NDU3NDdQ0lEKTi0uzszPAykwrgUAGbBCCSwAAAA="/>
  </w:docVars>
  <w:rsids>
    <w:rsidRoot w:val="009736A5"/>
    <w:rsid w:val="00004B1C"/>
    <w:rsid w:val="00006EE8"/>
    <w:rsid w:val="000104B6"/>
    <w:rsid w:val="00011A39"/>
    <w:rsid w:val="0001268D"/>
    <w:rsid w:val="0001369A"/>
    <w:rsid w:val="00014021"/>
    <w:rsid w:val="00015078"/>
    <w:rsid w:val="00017DB9"/>
    <w:rsid w:val="00021D39"/>
    <w:rsid w:val="000227E8"/>
    <w:rsid w:val="000242F1"/>
    <w:rsid w:val="000255F5"/>
    <w:rsid w:val="00025730"/>
    <w:rsid w:val="000259E9"/>
    <w:rsid w:val="00027BEE"/>
    <w:rsid w:val="00027F6F"/>
    <w:rsid w:val="00031434"/>
    <w:rsid w:val="000356BE"/>
    <w:rsid w:val="00037769"/>
    <w:rsid w:val="000432CC"/>
    <w:rsid w:val="0004370E"/>
    <w:rsid w:val="0004778D"/>
    <w:rsid w:val="00047B11"/>
    <w:rsid w:val="00050C46"/>
    <w:rsid w:val="00052A6C"/>
    <w:rsid w:val="0005505A"/>
    <w:rsid w:val="00055B9B"/>
    <w:rsid w:val="000611D3"/>
    <w:rsid w:val="00062AC0"/>
    <w:rsid w:val="000645E5"/>
    <w:rsid w:val="00067377"/>
    <w:rsid w:val="00073687"/>
    <w:rsid w:val="00073730"/>
    <w:rsid w:val="00073770"/>
    <w:rsid w:val="00073DFF"/>
    <w:rsid w:val="00074A60"/>
    <w:rsid w:val="00074DF4"/>
    <w:rsid w:val="0008005E"/>
    <w:rsid w:val="00080E7A"/>
    <w:rsid w:val="00082FE6"/>
    <w:rsid w:val="00083859"/>
    <w:rsid w:val="0008388F"/>
    <w:rsid w:val="000839F1"/>
    <w:rsid w:val="00085A80"/>
    <w:rsid w:val="00090C94"/>
    <w:rsid w:val="00091E6F"/>
    <w:rsid w:val="0009233A"/>
    <w:rsid w:val="00092A6A"/>
    <w:rsid w:val="00092F4B"/>
    <w:rsid w:val="00093EC8"/>
    <w:rsid w:val="000A1825"/>
    <w:rsid w:val="000A22BF"/>
    <w:rsid w:val="000B1210"/>
    <w:rsid w:val="000B17CD"/>
    <w:rsid w:val="000B3A0C"/>
    <w:rsid w:val="000B70AC"/>
    <w:rsid w:val="000B7CF5"/>
    <w:rsid w:val="000C55AC"/>
    <w:rsid w:val="000C57E9"/>
    <w:rsid w:val="000D49EE"/>
    <w:rsid w:val="000D52B3"/>
    <w:rsid w:val="000D6BD7"/>
    <w:rsid w:val="000D74D3"/>
    <w:rsid w:val="000E2577"/>
    <w:rsid w:val="000E5C6D"/>
    <w:rsid w:val="000E7954"/>
    <w:rsid w:val="000F3712"/>
    <w:rsid w:val="000F529C"/>
    <w:rsid w:val="00100D79"/>
    <w:rsid w:val="00102235"/>
    <w:rsid w:val="00102783"/>
    <w:rsid w:val="00103E61"/>
    <w:rsid w:val="001051BC"/>
    <w:rsid w:val="001063B0"/>
    <w:rsid w:val="00106FDE"/>
    <w:rsid w:val="00114E0C"/>
    <w:rsid w:val="0011532A"/>
    <w:rsid w:val="001156CB"/>
    <w:rsid w:val="00115ED9"/>
    <w:rsid w:val="001177E9"/>
    <w:rsid w:val="001206F3"/>
    <w:rsid w:val="00121B32"/>
    <w:rsid w:val="00121CBC"/>
    <w:rsid w:val="00122129"/>
    <w:rsid w:val="00122BBC"/>
    <w:rsid w:val="00122E4F"/>
    <w:rsid w:val="00123568"/>
    <w:rsid w:val="00124FC9"/>
    <w:rsid w:val="0012629F"/>
    <w:rsid w:val="0013058D"/>
    <w:rsid w:val="00130EA2"/>
    <w:rsid w:val="0013304B"/>
    <w:rsid w:val="0013384A"/>
    <w:rsid w:val="00133E29"/>
    <w:rsid w:val="00134A2B"/>
    <w:rsid w:val="00137B39"/>
    <w:rsid w:val="001424B0"/>
    <w:rsid w:val="00142BC8"/>
    <w:rsid w:val="00142D85"/>
    <w:rsid w:val="00145AB3"/>
    <w:rsid w:val="00145C6C"/>
    <w:rsid w:val="00146937"/>
    <w:rsid w:val="00146D28"/>
    <w:rsid w:val="001524C4"/>
    <w:rsid w:val="00153F4E"/>
    <w:rsid w:val="001567F7"/>
    <w:rsid w:val="0016394B"/>
    <w:rsid w:val="00165AA4"/>
    <w:rsid w:val="00170633"/>
    <w:rsid w:val="001712EA"/>
    <w:rsid w:val="001732D3"/>
    <w:rsid w:val="0017491F"/>
    <w:rsid w:val="00175AF2"/>
    <w:rsid w:val="001779D9"/>
    <w:rsid w:val="001844B4"/>
    <w:rsid w:val="00186E14"/>
    <w:rsid w:val="00191AAD"/>
    <w:rsid w:val="001A16D4"/>
    <w:rsid w:val="001A3896"/>
    <w:rsid w:val="001A3C07"/>
    <w:rsid w:val="001A4B2B"/>
    <w:rsid w:val="001A4C69"/>
    <w:rsid w:val="001A64B9"/>
    <w:rsid w:val="001B3628"/>
    <w:rsid w:val="001B43E8"/>
    <w:rsid w:val="001B58C3"/>
    <w:rsid w:val="001B5D34"/>
    <w:rsid w:val="001B65DB"/>
    <w:rsid w:val="001B7997"/>
    <w:rsid w:val="001C23C1"/>
    <w:rsid w:val="001C2D58"/>
    <w:rsid w:val="001C4640"/>
    <w:rsid w:val="001C6638"/>
    <w:rsid w:val="001C77BF"/>
    <w:rsid w:val="001D0C0B"/>
    <w:rsid w:val="001D12D5"/>
    <w:rsid w:val="001D251F"/>
    <w:rsid w:val="001D26AD"/>
    <w:rsid w:val="001D42D9"/>
    <w:rsid w:val="001D5458"/>
    <w:rsid w:val="001D7050"/>
    <w:rsid w:val="001E04EF"/>
    <w:rsid w:val="001E224A"/>
    <w:rsid w:val="001E2477"/>
    <w:rsid w:val="001E39D6"/>
    <w:rsid w:val="001E4C67"/>
    <w:rsid w:val="001E6BE4"/>
    <w:rsid w:val="001E77B9"/>
    <w:rsid w:val="001E7FDC"/>
    <w:rsid w:val="001F0F9A"/>
    <w:rsid w:val="001F2C51"/>
    <w:rsid w:val="001F54EC"/>
    <w:rsid w:val="001F6245"/>
    <w:rsid w:val="001F64BF"/>
    <w:rsid w:val="002000A9"/>
    <w:rsid w:val="002079CA"/>
    <w:rsid w:val="002151BB"/>
    <w:rsid w:val="00216573"/>
    <w:rsid w:val="002176CA"/>
    <w:rsid w:val="002176EE"/>
    <w:rsid w:val="00220B4C"/>
    <w:rsid w:val="0022393E"/>
    <w:rsid w:val="00233E2F"/>
    <w:rsid w:val="00235496"/>
    <w:rsid w:val="0024128D"/>
    <w:rsid w:val="00245666"/>
    <w:rsid w:val="00246797"/>
    <w:rsid w:val="002467B4"/>
    <w:rsid w:val="002467D5"/>
    <w:rsid w:val="00246BA9"/>
    <w:rsid w:val="00254BD8"/>
    <w:rsid w:val="00255893"/>
    <w:rsid w:val="00256C6E"/>
    <w:rsid w:val="00261F7C"/>
    <w:rsid w:val="00264AD4"/>
    <w:rsid w:val="00265A7E"/>
    <w:rsid w:val="00267EFD"/>
    <w:rsid w:val="0027120A"/>
    <w:rsid w:val="0027193C"/>
    <w:rsid w:val="00272904"/>
    <w:rsid w:val="00274859"/>
    <w:rsid w:val="00280C17"/>
    <w:rsid w:val="00280CF6"/>
    <w:rsid w:val="002814FD"/>
    <w:rsid w:val="002838B0"/>
    <w:rsid w:val="00286388"/>
    <w:rsid w:val="0029014A"/>
    <w:rsid w:val="00290839"/>
    <w:rsid w:val="00290988"/>
    <w:rsid w:val="002928F1"/>
    <w:rsid w:val="00292A90"/>
    <w:rsid w:val="00292FD8"/>
    <w:rsid w:val="002942DE"/>
    <w:rsid w:val="002947E2"/>
    <w:rsid w:val="0029644D"/>
    <w:rsid w:val="00297481"/>
    <w:rsid w:val="002A0D4C"/>
    <w:rsid w:val="002A18D2"/>
    <w:rsid w:val="002A3A7D"/>
    <w:rsid w:val="002A4B28"/>
    <w:rsid w:val="002B09D2"/>
    <w:rsid w:val="002B2401"/>
    <w:rsid w:val="002B4E4E"/>
    <w:rsid w:val="002B5994"/>
    <w:rsid w:val="002B75F5"/>
    <w:rsid w:val="002C02F4"/>
    <w:rsid w:val="002C33B1"/>
    <w:rsid w:val="002C52E7"/>
    <w:rsid w:val="002C555D"/>
    <w:rsid w:val="002C72EC"/>
    <w:rsid w:val="002D6D17"/>
    <w:rsid w:val="002D7187"/>
    <w:rsid w:val="002D7324"/>
    <w:rsid w:val="002E1C0A"/>
    <w:rsid w:val="002E201C"/>
    <w:rsid w:val="002E2212"/>
    <w:rsid w:val="002E2E00"/>
    <w:rsid w:val="002E4305"/>
    <w:rsid w:val="002E711E"/>
    <w:rsid w:val="002E75C3"/>
    <w:rsid w:val="002F0592"/>
    <w:rsid w:val="002F1E8E"/>
    <w:rsid w:val="002F21C0"/>
    <w:rsid w:val="002F3A81"/>
    <w:rsid w:val="002F4201"/>
    <w:rsid w:val="002F4FA6"/>
    <w:rsid w:val="002F4FBA"/>
    <w:rsid w:val="002F5DA5"/>
    <w:rsid w:val="0030042C"/>
    <w:rsid w:val="003023F4"/>
    <w:rsid w:val="00302EDF"/>
    <w:rsid w:val="00304D7F"/>
    <w:rsid w:val="00310D89"/>
    <w:rsid w:val="00311133"/>
    <w:rsid w:val="00313B3B"/>
    <w:rsid w:val="00315542"/>
    <w:rsid w:val="0032014C"/>
    <w:rsid w:val="003219D0"/>
    <w:rsid w:val="0032435E"/>
    <w:rsid w:val="00326099"/>
    <w:rsid w:val="00326E72"/>
    <w:rsid w:val="0032702C"/>
    <w:rsid w:val="00327B04"/>
    <w:rsid w:val="00327DA7"/>
    <w:rsid w:val="00331A06"/>
    <w:rsid w:val="00332091"/>
    <w:rsid w:val="00332209"/>
    <w:rsid w:val="00333B2A"/>
    <w:rsid w:val="00333C58"/>
    <w:rsid w:val="00334320"/>
    <w:rsid w:val="003432C9"/>
    <w:rsid w:val="00344527"/>
    <w:rsid w:val="00344680"/>
    <w:rsid w:val="0034517F"/>
    <w:rsid w:val="003526B7"/>
    <w:rsid w:val="00352E0C"/>
    <w:rsid w:val="003539A7"/>
    <w:rsid w:val="00353B3B"/>
    <w:rsid w:val="00355170"/>
    <w:rsid w:val="0035596B"/>
    <w:rsid w:val="00357F45"/>
    <w:rsid w:val="0036391A"/>
    <w:rsid w:val="00364529"/>
    <w:rsid w:val="00365DA3"/>
    <w:rsid w:val="00371279"/>
    <w:rsid w:val="003723CF"/>
    <w:rsid w:val="00375110"/>
    <w:rsid w:val="00376D5D"/>
    <w:rsid w:val="00385D5A"/>
    <w:rsid w:val="00386BD4"/>
    <w:rsid w:val="00390967"/>
    <w:rsid w:val="00390B72"/>
    <w:rsid w:val="003926E4"/>
    <w:rsid w:val="00393A5D"/>
    <w:rsid w:val="00393CAF"/>
    <w:rsid w:val="00394D4E"/>
    <w:rsid w:val="00394F5F"/>
    <w:rsid w:val="003A16CD"/>
    <w:rsid w:val="003A3707"/>
    <w:rsid w:val="003A3E65"/>
    <w:rsid w:val="003A50EF"/>
    <w:rsid w:val="003A746B"/>
    <w:rsid w:val="003A7E62"/>
    <w:rsid w:val="003B2210"/>
    <w:rsid w:val="003B232D"/>
    <w:rsid w:val="003B36F3"/>
    <w:rsid w:val="003B39C0"/>
    <w:rsid w:val="003B5787"/>
    <w:rsid w:val="003B6BDE"/>
    <w:rsid w:val="003B7188"/>
    <w:rsid w:val="003C09C8"/>
    <w:rsid w:val="003C1228"/>
    <w:rsid w:val="003C2C21"/>
    <w:rsid w:val="003C530F"/>
    <w:rsid w:val="003C6353"/>
    <w:rsid w:val="003C6EC7"/>
    <w:rsid w:val="003D0CD6"/>
    <w:rsid w:val="003D1F5A"/>
    <w:rsid w:val="003D30F7"/>
    <w:rsid w:val="003D49FA"/>
    <w:rsid w:val="003D6AC0"/>
    <w:rsid w:val="003D6FC5"/>
    <w:rsid w:val="003E3F5A"/>
    <w:rsid w:val="003E798B"/>
    <w:rsid w:val="003F3632"/>
    <w:rsid w:val="003F429C"/>
    <w:rsid w:val="003F45B4"/>
    <w:rsid w:val="003F5E9A"/>
    <w:rsid w:val="003F6319"/>
    <w:rsid w:val="003F6F47"/>
    <w:rsid w:val="0040112B"/>
    <w:rsid w:val="00401A23"/>
    <w:rsid w:val="00402A63"/>
    <w:rsid w:val="00405DCC"/>
    <w:rsid w:val="00406FB5"/>
    <w:rsid w:val="004078F9"/>
    <w:rsid w:val="00410158"/>
    <w:rsid w:val="00413666"/>
    <w:rsid w:val="00417B1B"/>
    <w:rsid w:val="00424472"/>
    <w:rsid w:val="00425CA4"/>
    <w:rsid w:val="0042621C"/>
    <w:rsid w:val="00427A56"/>
    <w:rsid w:val="0043217C"/>
    <w:rsid w:val="00433594"/>
    <w:rsid w:val="00435ABF"/>
    <w:rsid w:val="0043624D"/>
    <w:rsid w:val="0043744A"/>
    <w:rsid w:val="004424C4"/>
    <w:rsid w:val="00442A9B"/>
    <w:rsid w:val="00443C46"/>
    <w:rsid w:val="0044709A"/>
    <w:rsid w:val="00447A0F"/>
    <w:rsid w:val="004512CC"/>
    <w:rsid w:val="00451AE9"/>
    <w:rsid w:val="00452F4D"/>
    <w:rsid w:val="004534CA"/>
    <w:rsid w:val="00453C73"/>
    <w:rsid w:val="00456D42"/>
    <w:rsid w:val="00456F01"/>
    <w:rsid w:val="00461593"/>
    <w:rsid w:val="004628F4"/>
    <w:rsid w:val="00464D0A"/>
    <w:rsid w:val="004650A3"/>
    <w:rsid w:val="00467A61"/>
    <w:rsid w:val="00470446"/>
    <w:rsid w:val="004757EE"/>
    <w:rsid w:val="0047611C"/>
    <w:rsid w:val="0047710D"/>
    <w:rsid w:val="00480F69"/>
    <w:rsid w:val="00483824"/>
    <w:rsid w:val="00484EDA"/>
    <w:rsid w:val="00486071"/>
    <w:rsid w:val="004871A8"/>
    <w:rsid w:val="004903BE"/>
    <w:rsid w:val="00490899"/>
    <w:rsid w:val="00492597"/>
    <w:rsid w:val="00494707"/>
    <w:rsid w:val="00496CFD"/>
    <w:rsid w:val="004A12FA"/>
    <w:rsid w:val="004A13D7"/>
    <w:rsid w:val="004A2937"/>
    <w:rsid w:val="004B0883"/>
    <w:rsid w:val="004B1175"/>
    <w:rsid w:val="004B2114"/>
    <w:rsid w:val="004B250E"/>
    <w:rsid w:val="004B3A7E"/>
    <w:rsid w:val="004C257F"/>
    <w:rsid w:val="004C428B"/>
    <w:rsid w:val="004C4F54"/>
    <w:rsid w:val="004C5D1A"/>
    <w:rsid w:val="004D1D00"/>
    <w:rsid w:val="004D231D"/>
    <w:rsid w:val="004D2FAC"/>
    <w:rsid w:val="004E0AC1"/>
    <w:rsid w:val="004E4103"/>
    <w:rsid w:val="004E5DC5"/>
    <w:rsid w:val="004E624E"/>
    <w:rsid w:val="004E715A"/>
    <w:rsid w:val="004F1FEC"/>
    <w:rsid w:val="004F5EA1"/>
    <w:rsid w:val="004F6B2F"/>
    <w:rsid w:val="004F6BFF"/>
    <w:rsid w:val="004F72B4"/>
    <w:rsid w:val="0050228F"/>
    <w:rsid w:val="0050421A"/>
    <w:rsid w:val="005046F5"/>
    <w:rsid w:val="00505948"/>
    <w:rsid w:val="00512783"/>
    <w:rsid w:val="00513B04"/>
    <w:rsid w:val="005171AB"/>
    <w:rsid w:val="00517D4F"/>
    <w:rsid w:val="005214D7"/>
    <w:rsid w:val="00521B8A"/>
    <w:rsid w:val="00523514"/>
    <w:rsid w:val="00524535"/>
    <w:rsid w:val="00526245"/>
    <w:rsid w:val="00530D71"/>
    <w:rsid w:val="00531710"/>
    <w:rsid w:val="005329D5"/>
    <w:rsid w:val="0053310F"/>
    <w:rsid w:val="00534DF8"/>
    <w:rsid w:val="00541CB8"/>
    <w:rsid w:val="00541F4F"/>
    <w:rsid w:val="00542A53"/>
    <w:rsid w:val="0054531E"/>
    <w:rsid w:val="00546B0A"/>
    <w:rsid w:val="00551024"/>
    <w:rsid w:val="005517CE"/>
    <w:rsid w:val="00554F18"/>
    <w:rsid w:val="0055652B"/>
    <w:rsid w:val="0055654B"/>
    <w:rsid w:val="005565DE"/>
    <w:rsid w:val="00556743"/>
    <w:rsid w:val="0056118D"/>
    <w:rsid w:val="00561330"/>
    <w:rsid w:val="00563203"/>
    <w:rsid w:val="00564720"/>
    <w:rsid w:val="005679DA"/>
    <w:rsid w:val="00570F95"/>
    <w:rsid w:val="005722E0"/>
    <w:rsid w:val="0057353E"/>
    <w:rsid w:val="00574B8C"/>
    <w:rsid w:val="00575AB0"/>
    <w:rsid w:val="0057603D"/>
    <w:rsid w:val="00576A26"/>
    <w:rsid w:val="00576DDD"/>
    <w:rsid w:val="005774E2"/>
    <w:rsid w:val="00580D27"/>
    <w:rsid w:val="005811E4"/>
    <w:rsid w:val="00583906"/>
    <w:rsid w:val="0058420E"/>
    <w:rsid w:val="005855C6"/>
    <w:rsid w:val="00586AC9"/>
    <w:rsid w:val="00587179"/>
    <w:rsid w:val="005923A8"/>
    <w:rsid w:val="00592DD9"/>
    <w:rsid w:val="00593ACC"/>
    <w:rsid w:val="00594DB5"/>
    <w:rsid w:val="005950C8"/>
    <w:rsid w:val="00595C19"/>
    <w:rsid w:val="005972C0"/>
    <w:rsid w:val="00597EA6"/>
    <w:rsid w:val="005A399E"/>
    <w:rsid w:val="005A5A19"/>
    <w:rsid w:val="005A674D"/>
    <w:rsid w:val="005B0765"/>
    <w:rsid w:val="005B10B8"/>
    <w:rsid w:val="005B2E41"/>
    <w:rsid w:val="005B2E51"/>
    <w:rsid w:val="005B3056"/>
    <w:rsid w:val="005B3583"/>
    <w:rsid w:val="005B4EDE"/>
    <w:rsid w:val="005B57E9"/>
    <w:rsid w:val="005B6B50"/>
    <w:rsid w:val="005C3018"/>
    <w:rsid w:val="005C4B1B"/>
    <w:rsid w:val="005D1207"/>
    <w:rsid w:val="005E08B8"/>
    <w:rsid w:val="005E1357"/>
    <w:rsid w:val="005E1543"/>
    <w:rsid w:val="005E17B8"/>
    <w:rsid w:val="005E43AE"/>
    <w:rsid w:val="005E49CB"/>
    <w:rsid w:val="005E4B42"/>
    <w:rsid w:val="005E5ACC"/>
    <w:rsid w:val="005E5B08"/>
    <w:rsid w:val="005E5D23"/>
    <w:rsid w:val="005F11E8"/>
    <w:rsid w:val="005F17F8"/>
    <w:rsid w:val="005F3558"/>
    <w:rsid w:val="005F5EAF"/>
    <w:rsid w:val="005F7001"/>
    <w:rsid w:val="005F7B83"/>
    <w:rsid w:val="00605A7E"/>
    <w:rsid w:val="00605B16"/>
    <w:rsid w:val="006072A8"/>
    <w:rsid w:val="006072D5"/>
    <w:rsid w:val="00607CCC"/>
    <w:rsid w:val="00610340"/>
    <w:rsid w:val="006104C6"/>
    <w:rsid w:val="00611AA5"/>
    <w:rsid w:val="00611EED"/>
    <w:rsid w:val="006144F3"/>
    <w:rsid w:val="006153F6"/>
    <w:rsid w:val="00615F70"/>
    <w:rsid w:val="00616852"/>
    <w:rsid w:val="00616BA8"/>
    <w:rsid w:val="006172AE"/>
    <w:rsid w:val="00620541"/>
    <w:rsid w:val="00626C81"/>
    <w:rsid w:val="00626F30"/>
    <w:rsid w:val="00631E0B"/>
    <w:rsid w:val="0063393C"/>
    <w:rsid w:val="00633C4A"/>
    <w:rsid w:val="006345DD"/>
    <w:rsid w:val="00634755"/>
    <w:rsid w:val="00634A0A"/>
    <w:rsid w:val="0064248D"/>
    <w:rsid w:val="00643A6C"/>
    <w:rsid w:val="00645099"/>
    <w:rsid w:val="006470BF"/>
    <w:rsid w:val="00650ABD"/>
    <w:rsid w:val="00650DCB"/>
    <w:rsid w:val="0065242E"/>
    <w:rsid w:val="00653796"/>
    <w:rsid w:val="00656EBE"/>
    <w:rsid w:val="006627B5"/>
    <w:rsid w:val="00662EEF"/>
    <w:rsid w:val="00665DB2"/>
    <w:rsid w:val="0067153B"/>
    <w:rsid w:val="00673A14"/>
    <w:rsid w:val="00674790"/>
    <w:rsid w:val="0067497A"/>
    <w:rsid w:val="0067683C"/>
    <w:rsid w:val="0067696A"/>
    <w:rsid w:val="006801B7"/>
    <w:rsid w:val="006803BC"/>
    <w:rsid w:val="00681DA8"/>
    <w:rsid w:val="006857A6"/>
    <w:rsid w:val="00690A12"/>
    <w:rsid w:val="00690F81"/>
    <w:rsid w:val="00694934"/>
    <w:rsid w:val="006958B8"/>
    <w:rsid w:val="0069742E"/>
    <w:rsid w:val="006A0AB7"/>
    <w:rsid w:val="006A0FA5"/>
    <w:rsid w:val="006A2ADF"/>
    <w:rsid w:val="006A2EF4"/>
    <w:rsid w:val="006A38E0"/>
    <w:rsid w:val="006B368B"/>
    <w:rsid w:val="006B5B16"/>
    <w:rsid w:val="006B74A6"/>
    <w:rsid w:val="006C0D11"/>
    <w:rsid w:val="006C102E"/>
    <w:rsid w:val="006C20B4"/>
    <w:rsid w:val="006C21FF"/>
    <w:rsid w:val="006C3933"/>
    <w:rsid w:val="006C4470"/>
    <w:rsid w:val="006C4E45"/>
    <w:rsid w:val="006C5689"/>
    <w:rsid w:val="006C5F6B"/>
    <w:rsid w:val="006C6311"/>
    <w:rsid w:val="006D1353"/>
    <w:rsid w:val="006D23AE"/>
    <w:rsid w:val="006D6EF4"/>
    <w:rsid w:val="006E0AE8"/>
    <w:rsid w:val="006E2CC8"/>
    <w:rsid w:val="006E50F9"/>
    <w:rsid w:val="006E5BC1"/>
    <w:rsid w:val="006F0013"/>
    <w:rsid w:val="006F29CB"/>
    <w:rsid w:val="006F34B3"/>
    <w:rsid w:val="006F4DB9"/>
    <w:rsid w:val="006F6096"/>
    <w:rsid w:val="007043D0"/>
    <w:rsid w:val="00704ACA"/>
    <w:rsid w:val="00707C80"/>
    <w:rsid w:val="00711581"/>
    <w:rsid w:val="00712DA3"/>
    <w:rsid w:val="0071591B"/>
    <w:rsid w:val="00716869"/>
    <w:rsid w:val="0071695A"/>
    <w:rsid w:val="00720414"/>
    <w:rsid w:val="00721C8B"/>
    <w:rsid w:val="00724B34"/>
    <w:rsid w:val="00725F8C"/>
    <w:rsid w:val="00726587"/>
    <w:rsid w:val="0072711A"/>
    <w:rsid w:val="007276FD"/>
    <w:rsid w:val="00727AE9"/>
    <w:rsid w:val="00736300"/>
    <w:rsid w:val="00737B31"/>
    <w:rsid w:val="00743B29"/>
    <w:rsid w:val="00746F05"/>
    <w:rsid w:val="00750EC3"/>
    <w:rsid w:val="00753A0E"/>
    <w:rsid w:val="00757A0C"/>
    <w:rsid w:val="00757A48"/>
    <w:rsid w:val="007612C0"/>
    <w:rsid w:val="00762E0E"/>
    <w:rsid w:val="00766629"/>
    <w:rsid w:val="00767C78"/>
    <w:rsid w:val="0077052F"/>
    <w:rsid w:val="00771464"/>
    <w:rsid w:val="00771CD7"/>
    <w:rsid w:val="00773DD4"/>
    <w:rsid w:val="007743D1"/>
    <w:rsid w:val="007749EC"/>
    <w:rsid w:val="00776605"/>
    <w:rsid w:val="007774DA"/>
    <w:rsid w:val="007866C8"/>
    <w:rsid w:val="0078749C"/>
    <w:rsid w:val="00787B3D"/>
    <w:rsid w:val="00791C36"/>
    <w:rsid w:val="00792985"/>
    <w:rsid w:val="00794A0B"/>
    <w:rsid w:val="007958D7"/>
    <w:rsid w:val="00796189"/>
    <w:rsid w:val="007961CD"/>
    <w:rsid w:val="0079626A"/>
    <w:rsid w:val="00797B1E"/>
    <w:rsid w:val="007A0095"/>
    <w:rsid w:val="007A0C1F"/>
    <w:rsid w:val="007A1F42"/>
    <w:rsid w:val="007A318A"/>
    <w:rsid w:val="007A4D87"/>
    <w:rsid w:val="007A54E4"/>
    <w:rsid w:val="007A7D4C"/>
    <w:rsid w:val="007B30DB"/>
    <w:rsid w:val="007B4713"/>
    <w:rsid w:val="007C33D9"/>
    <w:rsid w:val="007D02E8"/>
    <w:rsid w:val="007D0FC3"/>
    <w:rsid w:val="007E17CD"/>
    <w:rsid w:val="007E2275"/>
    <w:rsid w:val="007E2AC2"/>
    <w:rsid w:val="007E2D00"/>
    <w:rsid w:val="007E6F66"/>
    <w:rsid w:val="007E7135"/>
    <w:rsid w:val="007F004A"/>
    <w:rsid w:val="007F39C0"/>
    <w:rsid w:val="007F5948"/>
    <w:rsid w:val="007F7690"/>
    <w:rsid w:val="00800D3B"/>
    <w:rsid w:val="00802908"/>
    <w:rsid w:val="00806DDC"/>
    <w:rsid w:val="008070AF"/>
    <w:rsid w:val="00810D6E"/>
    <w:rsid w:val="00810F66"/>
    <w:rsid w:val="00811F93"/>
    <w:rsid w:val="00813B2E"/>
    <w:rsid w:val="008151F5"/>
    <w:rsid w:val="008164C3"/>
    <w:rsid w:val="00817585"/>
    <w:rsid w:val="0082250C"/>
    <w:rsid w:val="0082388F"/>
    <w:rsid w:val="00827425"/>
    <w:rsid w:val="00832BDF"/>
    <w:rsid w:val="00833F17"/>
    <w:rsid w:val="0083420B"/>
    <w:rsid w:val="008354B1"/>
    <w:rsid w:val="00836A78"/>
    <w:rsid w:val="00840E17"/>
    <w:rsid w:val="0084296A"/>
    <w:rsid w:val="00845ED2"/>
    <w:rsid w:val="00850714"/>
    <w:rsid w:val="00853A87"/>
    <w:rsid w:val="00854847"/>
    <w:rsid w:val="0085510F"/>
    <w:rsid w:val="00855C9D"/>
    <w:rsid w:val="0086379B"/>
    <w:rsid w:val="00865DEE"/>
    <w:rsid w:val="0086794C"/>
    <w:rsid w:val="008713BF"/>
    <w:rsid w:val="008722CA"/>
    <w:rsid w:val="00873749"/>
    <w:rsid w:val="0087607A"/>
    <w:rsid w:val="00881AD9"/>
    <w:rsid w:val="008824AA"/>
    <w:rsid w:val="008878D6"/>
    <w:rsid w:val="0089040E"/>
    <w:rsid w:val="0089182C"/>
    <w:rsid w:val="008925A9"/>
    <w:rsid w:val="0089570A"/>
    <w:rsid w:val="008A01D4"/>
    <w:rsid w:val="008A30BF"/>
    <w:rsid w:val="008A3DB6"/>
    <w:rsid w:val="008A4566"/>
    <w:rsid w:val="008A63A6"/>
    <w:rsid w:val="008A6504"/>
    <w:rsid w:val="008A7F51"/>
    <w:rsid w:val="008A7F7F"/>
    <w:rsid w:val="008B5789"/>
    <w:rsid w:val="008B6824"/>
    <w:rsid w:val="008C0181"/>
    <w:rsid w:val="008C14EF"/>
    <w:rsid w:val="008C22D3"/>
    <w:rsid w:val="008C3465"/>
    <w:rsid w:val="008C41AC"/>
    <w:rsid w:val="008C644B"/>
    <w:rsid w:val="008C7B46"/>
    <w:rsid w:val="008D0914"/>
    <w:rsid w:val="008D1F06"/>
    <w:rsid w:val="008D2E94"/>
    <w:rsid w:val="008D63B3"/>
    <w:rsid w:val="008D74A5"/>
    <w:rsid w:val="008E3887"/>
    <w:rsid w:val="008E48F6"/>
    <w:rsid w:val="008E4C1C"/>
    <w:rsid w:val="008E505E"/>
    <w:rsid w:val="008E665E"/>
    <w:rsid w:val="008E7038"/>
    <w:rsid w:val="008E7075"/>
    <w:rsid w:val="008E7077"/>
    <w:rsid w:val="008E75BC"/>
    <w:rsid w:val="008F07D4"/>
    <w:rsid w:val="008F0949"/>
    <w:rsid w:val="008F1D86"/>
    <w:rsid w:val="008F5928"/>
    <w:rsid w:val="008F5BAE"/>
    <w:rsid w:val="008F6E18"/>
    <w:rsid w:val="0090005E"/>
    <w:rsid w:val="00902CF9"/>
    <w:rsid w:val="0090311E"/>
    <w:rsid w:val="0090354B"/>
    <w:rsid w:val="0090440A"/>
    <w:rsid w:val="0090640C"/>
    <w:rsid w:val="00910AB7"/>
    <w:rsid w:val="009110B8"/>
    <w:rsid w:val="009111BB"/>
    <w:rsid w:val="009129FE"/>
    <w:rsid w:val="00912D86"/>
    <w:rsid w:val="00912DF5"/>
    <w:rsid w:val="00913B96"/>
    <w:rsid w:val="00913B98"/>
    <w:rsid w:val="00915658"/>
    <w:rsid w:val="009169AE"/>
    <w:rsid w:val="00920174"/>
    <w:rsid w:val="009204E3"/>
    <w:rsid w:val="00922F91"/>
    <w:rsid w:val="00923FEB"/>
    <w:rsid w:val="009271D1"/>
    <w:rsid w:val="009279C5"/>
    <w:rsid w:val="009322ED"/>
    <w:rsid w:val="00933F0D"/>
    <w:rsid w:val="0093400F"/>
    <w:rsid w:val="00934B48"/>
    <w:rsid w:val="00937E47"/>
    <w:rsid w:val="0094002F"/>
    <w:rsid w:val="00941BD3"/>
    <w:rsid w:val="0094233B"/>
    <w:rsid w:val="009434CC"/>
    <w:rsid w:val="009447B9"/>
    <w:rsid w:val="00946CAB"/>
    <w:rsid w:val="00951816"/>
    <w:rsid w:val="00953900"/>
    <w:rsid w:val="00953ECC"/>
    <w:rsid w:val="00955900"/>
    <w:rsid w:val="00960F57"/>
    <w:rsid w:val="009642B2"/>
    <w:rsid w:val="0096521A"/>
    <w:rsid w:val="009662FD"/>
    <w:rsid w:val="00970773"/>
    <w:rsid w:val="009722DE"/>
    <w:rsid w:val="009736A5"/>
    <w:rsid w:val="00974A28"/>
    <w:rsid w:val="009752B3"/>
    <w:rsid w:val="0097573A"/>
    <w:rsid w:val="00981491"/>
    <w:rsid w:val="00982F06"/>
    <w:rsid w:val="00983599"/>
    <w:rsid w:val="00983D83"/>
    <w:rsid w:val="00990BF3"/>
    <w:rsid w:val="00996603"/>
    <w:rsid w:val="009A2B59"/>
    <w:rsid w:val="009A41CE"/>
    <w:rsid w:val="009A5C66"/>
    <w:rsid w:val="009A6876"/>
    <w:rsid w:val="009B0A12"/>
    <w:rsid w:val="009B17CA"/>
    <w:rsid w:val="009B18E5"/>
    <w:rsid w:val="009B2DC6"/>
    <w:rsid w:val="009B431D"/>
    <w:rsid w:val="009B51A0"/>
    <w:rsid w:val="009B69E2"/>
    <w:rsid w:val="009B6DA5"/>
    <w:rsid w:val="009B6FB2"/>
    <w:rsid w:val="009C199E"/>
    <w:rsid w:val="009C1C3B"/>
    <w:rsid w:val="009C593F"/>
    <w:rsid w:val="009D1ADB"/>
    <w:rsid w:val="009D1B68"/>
    <w:rsid w:val="009D3D5E"/>
    <w:rsid w:val="009D5D0D"/>
    <w:rsid w:val="009D5E9F"/>
    <w:rsid w:val="009D73F8"/>
    <w:rsid w:val="009D7B4F"/>
    <w:rsid w:val="009E1235"/>
    <w:rsid w:val="009E181E"/>
    <w:rsid w:val="009E7A92"/>
    <w:rsid w:val="009E7BB5"/>
    <w:rsid w:val="009F02CC"/>
    <w:rsid w:val="009F18B8"/>
    <w:rsid w:val="009F292F"/>
    <w:rsid w:val="009F434C"/>
    <w:rsid w:val="009F4590"/>
    <w:rsid w:val="009F4ECE"/>
    <w:rsid w:val="00A00322"/>
    <w:rsid w:val="00A00913"/>
    <w:rsid w:val="00A00D1F"/>
    <w:rsid w:val="00A02BD0"/>
    <w:rsid w:val="00A04284"/>
    <w:rsid w:val="00A0503E"/>
    <w:rsid w:val="00A060F3"/>
    <w:rsid w:val="00A06675"/>
    <w:rsid w:val="00A104D6"/>
    <w:rsid w:val="00A11F18"/>
    <w:rsid w:val="00A15D03"/>
    <w:rsid w:val="00A204DD"/>
    <w:rsid w:val="00A20882"/>
    <w:rsid w:val="00A22E18"/>
    <w:rsid w:val="00A23175"/>
    <w:rsid w:val="00A2377A"/>
    <w:rsid w:val="00A24994"/>
    <w:rsid w:val="00A24E57"/>
    <w:rsid w:val="00A26EA4"/>
    <w:rsid w:val="00A32496"/>
    <w:rsid w:val="00A33312"/>
    <w:rsid w:val="00A3379A"/>
    <w:rsid w:val="00A33A70"/>
    <w:rsid w:val="00A3655B"/>
    <w:rsid w:val="00A36BBC"/>
    <w:rsid w:val="00A42ED2"/>
    <w:rsid w:val="00A43CDC"/>
    <w:rsid w:val="00A45429"/>
    <w:rsid w:val="00A4551B"/>
    <w:rsid w:val="00A461FE"/>
    <w:rsid w:val="00A469F5"/>
    <w:rsid w:val="00A504C1"/>
    <w:rsid w:val="00A5335B"/>
    <w:rsid w:val="00A544B4"/>
    <w:rsid w:val="00A5475D"/>
    <w:rsid w:val="00A552C4"/>
    <w:rsid w:val="00A5688C"/>
    <w:rsid w:val="00A56E5B"/>
    <w:rsid w:val="00A57F09"/>
    <w:rsid w:val="00A61092"/>
    <w:rsid w:val="00A62253"/>
    <w:rsid w:val="00A63165"/>
    <w:rsid w:val="00A632EB"/>
    <w:rsid w:val="00A65954"/>
    <w:rsid w:val="00A66180"/>
    <w:rsid w:val="00A70421"/>
    <w:rsid w:val="00A712E3"/>
    <w:rsid w:val="00A73FDE"/>
    <w:rsid w:val="00A7704D"/>
    <w:rsid w:val="00A77329"/>
    <w:rsid w:val="00A77B65"/>
    <w:rsid w:val="00A8272A"/>
    <w:rsid w:val="00A84582"/>
    <w:rsid w:val="00A86CC3"/>
    <w:rsid w:val="00A87663"/>
    <w:rsid w:val="00A9255E"/>
    <w:rsid w:val="00A97868"/>
    <w:rsid w:val="00AA0C2C"/>
    <w:rsid w:val="00AA1647"/>
    <w:rsid w:val="00AA182A"/>
    <w:rsid w:val="00AA1B51"/>
    <w:rsid w:val="00AA25B5"/>
    <w:rsid w:val="00AA3CF9"/>
    <w:rsid w:val="00AA57DD"/>
    <w:rsid w:val="00AA5FCE"/>
    <w:rsid w:val="00AB1AAF"/>
    <w:rsid w:val="00AB29EF"/>
    <w:rsid w:val="00AB462C"/>
    <w:rsid w:val="00AB4B5B"/>
    <w:rsid w:val="00AB56BE"/>
    <w:rsid w:val="00AB6E85"/>
    <w:rsid w:val="00AC09AF"/>
    <w:rsid w:val="00AC1A4A"/>
    <w:rsid w:val="00AC2C98"/>
    <w:rsid w:val="00AC34E3"/>
    <w:rsid w:val="00AC40D7"/>
    <w:rsid w:val="00AC487E"/>
    <w:rsid w:val="00AC70D9"/>
    <w:rsid w:val="00AC7503"/>
    <w:rsid w:val="00AC77AC"/>
    <w:rsid w:val="00AD0D1F"/>
    <w:rsid w:val="00AD1B97"/>
    <w:rsid w:val="00AD4AC4"/>
    <w:rsid w:val="00AD714A"/>
    <w:rsid w:val="00AE107F"/>
    <w:rsid w:val="00AE1358"/>
    <w:rsid w:val="00AE1B08"/>
    <w:rsid w:val="00AE3465"/>
    <w:rsid w:val="00AE4961"/>
    <w:rsid w:val="00AE5ACF"/>
    <w:rsid w:val="00AF0573"/>
    <w:rsid w:val="00AF39C7"/>
    <w:rsid w:val="00B002A2"/>
    <w:rsid w:val="00B00BB6"/>
    <w:rsid w:val="00B0224B"/>
    <w:rsid w:val="00B03093"/>
    <w:rsid w:val="00B03B48"/>
    <w:rsid w:val="00B05873"/>
    <w:rsid w:val="00B06058"/>
    <w:rsid w:val="00B07713"/>
    <w:rsid w:val="00B07A84"/>
    <w:rsid w:val="00B149CC"/>
    <w:rsid w:val="00B164DB"/>
    <w:rsid w:val="00B17E8E"/>
    <w:rsid w:val="00B20EEE"/>
    <w:rsid w:val="00B22E93"/>
    <w:rsid w:val="00B22FAA"/>
    <w:rsid w:val="00B23045"/>
    <w:rsid w:val="00B25950"/>
    <w:rsid w:val="00B27A38"/>
    <w:rsid w:val="00B30623"/>
    <w:rsid w:val="00B350E8"/>
    <w:rsid w:val="00B35752"/>
    <w:rsid w:val="00B42CFD"/>
    <w:rsid w:val="00B4334D"/>
    <w:rsid w:val="00B46C39"/>
    <w:rsid w:val="00B47511"/>
    <w:rsid w:val="00B47792"/>
    <w:rsid w:val="00B509F4"/>
    <w:rsid w:val="00B50C1C"/>
    <w:rsid w:val="00B5178E"/>
    <w:rsid w:val="00B535AA"/>
    <w:rsid w:val="00B53B59"/>
    <w:rsid w:val="00B579AA"/>
    <w:rsid w:val="00B61484"/>
    <w:rsid w:val="00B61A5F"/>
    <w:rsid w:val="00B61B49"/>
    <w:rsid w:val="00B649A3"/>
    <w:rsid w:val="00B64A38"/>
    <w:rsid w:val="00B64F00"/>
    <w:rsid w:val="00B66B84"/>
    <w:rsid w:val="00B66E21"/>
    <w:rsid w:val="00B70BC0"/>
    <w:rsid w:val="00B71023"/>
    <w:rsid w:val="00B73596"/>
    <w:rsid w:val="00B737BE"/>
    <w:rsid w:val="00B752DA"/>
    <w:rsid w:val="00B7532F"/>
    <w:rsid w:val="00B754CC"/>
    <w:rsid w:val="00B75E0C"/>
    <w:rsid w:val="00B76681"/>
    <w:rsid w:val="00B77735"/>
    <w:rsid w:val="00B7795E"/>
    <w:rsid w:val="00B80232"/>
    <w:rsid w:val="00B80988"/>
    <w:rsid w:val="00B821D5"/>
    <w:rsid w:val="00B849BE"/>
    <w:rsid w:val="00B84C8B"/>
    <w:rsid w:val="00B85BD4"/>
    <w:rsid w:val="00B86823"/>
    <w:rsid w:val="00B87919"/>
    <w:rsid w:val="00B90A3E"/>
    <w:rsid w:val="00B93F76"/>
    <w:rsid w:val="00B94291"/>
    <w:rsid w:val="00B976FC"/>
    <w:rsid w:val="00B97B2D"/>
    <w:rsid w:val="00BA1215"/>
    <w:rsid w:val="00BA2E48"/>
    <w:rsid w:val="00BA3B41"/>
    <w:rsid w:val="00BB0CE1"/>
    <w:rsid w:val="00BB1122"/>
    <w:rsid w:val="00BB11E8"/>
    <w:rsid w:val="00BB6A80"/>
    <w:rsid w:val="00BB7C52"/>
    <w:rsid w:val="00BC0843"/>
    <w:rsid w:val="00BC0DAA"/>
    <w:rsid w:val="00BC1966"/>
    <w:rsid w:val="00BC1F47"/>
    <w:rsid w:val="00BC5844"/>
    <w:rsid w:val="00BC5B8C"/>
    <w:rsid w:val="00BC5F1B"/>
    <w:rsid w:val="00BC7F3E"/>
    <w:rsid w:val="00BD0D7D"/>
    <w:rsid w:val="00BD3ED7"/>
    <w:rsid w:val="00BD57CA"/>
    <w:rsid w:val="00BD5E24"/>
    <w:rsid w:val="00BE682A"/>
    <w:rsid w:val="00BF10CB"/>
    <w:rsid w:val="00BF4ABD"/>
    <w:rsid w:val="00BF649C"/>
    <w:rsid w:val="00BF697E"/>
    <w:rsid w:val="00BF7175"/>
    <w:rsid w:val="00BF7DD7"/>
    <w:rsid w:val="00C00738"/>
    <w:rsid w:val="00C0090C"/>
    <w:rsid w:val="00C010BF"/>
    <w:rsid w:val="00C035BC"/>
    <w:rsid w:val="00C04EE0"/>
    <w:rsid w:val="00C1237F"/>
    <w:rsid w:val="00C15198"/>
    <w:rsid w:val="00C17D13"/>
    <w:rsid w:val="00C21440"/>
    <w:rsid w:val="00C23311"/>
    <w:rsid w:val="00C2712B"/>
    <w:rsid w:val="00C27747"/>
    <w:rsid w:val="00C30C6D"/>
    <w:rsid w:val="00C32379"/>
    <w:rsid w:val="00C327C7"/>
    <w:rsid w:val="00C3564B"/>
    <w:rsid w:val="00C369C5"/>
    <w:rsid w:val="00C36A62"/>
    <w:rsid w:val="00C372B8"/>
    <w:rsid w:val="00C40F1C"/>
    <w:rsid w:val="00C43AC0"/>
    <w:rsid w:val="00C43D61"/>
    <w:rsid w:val="00C444A5"/>
    <w:rsid w:val="00C448D6"/>
    <w:rsid w:val="00C44A07"/>
    <w:rsid w:val="00C45312"/>
    <w:rsid w:val="00C4543E"/>
    <w:rsid w:val="00C5099D"/>
    <w:rsid w:val="00C50A07"/>
    <w:rsid w:val="00C50BB4"/>
    <w:rsid w:val="00C50EFE"/>
    <w:rsid w:val="00C612C7"/>
    <w:rsid w:val="00C64745"/>
    <w:rsid w:val="00C66463"/>
    <w:rsid w:val="00C66C1E"/>
    <w:rsid w:val="00C66D5F"/>
    <w:rsid w:val="00C70FB4"/>
    <w:rsid w:val="00C71F7B"/>
    <w:rsid w:val="00C723ED"/>
    <w:rsid w:val="00C75515"/>
    <w:rsid w:val="00C75893"/>
    <w:rsid w:val="00C801F8"/>
    <w:rsid w:val="00C80261"/>
    <w:rsid w:val="00C815C5"/>
    <w:rsid w:val="00C85403"/>
    <w:rsid w:val="00C869D8"/>
    <w:rsid w:val="00C87588"/>
    <w:rsid w:val="00C91315"/>
    <w:rsid w:val="00C938BD"/>
    <w:rsid w:val="00C95CF2"/>
    <w:rsid w:val="00C963E1"/>
    <w:rsid w:val="00C96B30"/>
    <w:rsid w:val="00C978C9"/>
    <w:rsid w:val="00C97CC4"/>
    <w:rsid w:val="00CA04DB"/>
    <w:rsid w:val="00CA0577"/>
    <w:rsid w:val="00CA0814"/>
    <w:rsid w:val="00CA6EC3"/>
    <w:rsid w:val="00CA7671"/>
    <w:rsid w:val="00CB57CC"/>
    <w:rsid w:val="00CB5EC5"/>
    <w:rsid w:val="00CC05EA"/>
    <w:rsid w:val="00CC3742"/>
    <w:rsid w:val="00CC3F78"/>
    <w:rsid w:val="00CC4417"/>
    <w:rsid w:val="00CD4CBD"/>
    <w:rsid w:val="00CD59C3"/>
    <w:rsid w:val="00CD60DC"/>
    <w:rsid w:val="00CD61DE"/>
    <w:rsid w:val="00CD64F9"/>
    <w:rsid w:val="00CE027E"/>
    <w:rsid w:val="00CE3B0F"/>
    <w:rsid w:val="00CF0E5E"/>
    <w:rsid w:val="00CF5598"/>
    <w:rsid w:val="00CF6FE9"/>
    <w:rsid w:val="00D01A4C"/>
    <w:rsid w:val="00D0337F"/>
    <w:rsid w:val="00D03CB3"/>
    <w:rsid w:val="00D06167"/>
    <w:rsid w:val="00D069B6"/>
    <w:rsid w:val="00D073C3"/>
    <w:rsid w:val="00D11101"/>
    <w:rsid w:val="00D144C0"/>
    <w:rsid w:val="00D144CB"/>
    <w:rsid w:val="00D16F3C"/>
    <w:rsid w:val="00D17048"/>
    <w:rsid w:val="00D1764D"/>
    <w:rsid w:val="00D20D92"/>
    <w:rsid w:val="00D21B82"/>
    <w:rsid w:val="00D24626"/>
    <w:rsid w:val="00D30626"/>
    <w:rsid w:val="00D309F6"/>
    <w:rsid w:val="00D31C6B"/>
    <w:rsid w:val="00D32AAA"/>
    <w:rsid w:val="00D33B24"/>
    <w:rsid w:val="00D40B54"/>
    <w:rsid w:val="00D42506"/>
    <w:rsid w:val="00D42BCE"/>
    <w:rsid w:val="00D43272"/>
    <w:rsid w:val="00D44820"/>
    <w:rsid w:val="00D46CF7"/>
    <w:rsid w:val="00D47E9D"/>
    <w:rsid w:val="00D47F98"/>
    <w:rsid w:val="00D527E5"/>
    <w:rsid w:val="00D536E0"/>
    <w:rsid w:val="00D54371"/>
    <w:rsid w:val="00D54A69"/>
    <w:rsid w:val="00D563E8"/>
    <w:rsid w:val="00D57C92"/>
    <w:rsid w:val="00D6426D"/>
    <w:rsid w:val="00D65ADF"/>
    <w:rsid w:val="00D70580"/>
    <w:rsid w:val="00D72634"/>
    <w:rsid w:val="00D72E2B"/>
    <w:rsid w:val="00D77F6E"/>
    <w:rsid w:val="00D807FC"/>
    <w:rsid w:val="00D82C4A"/>
    <w:rsid w:val="00D83881"/>
    <w:rsid w:val="00D83C91"/>
    <w:rsid w:val="00D842DF"/>
    <w:rsid w:val="00D95929"/>
    <w:rsid w:val="00DA0319"/>
    <w:rsid w:val="00DA238F"/>
    <w:rsid w:val="00DA363F"/>
    <w:rsid w:val="00DA368D"/>
    <w:rsid w:val="00DA4F8C"/>
    <w:rsid w:val="00DB159D"/>
    <w:rsid w:val="00DB15E1"/>
    <w:rsid w:val="00DB2958"/>
    <w:rsid w:val="00DB4255"/>
    <w:rsid w:val="00DB6073"/>
    <w:rsid w:val="00DB749E"/>
    <w:rsid w:val="00DC0F6B"/>
    <w:rsid w:val="00DC17B3"/>
    <w:rsid w:val="00DC2904"/>
    <w:rsid w:val="00DC2F92"/>
    <w:rsid w:val="00DC35A1"/>
    <w:rsid w:val="00DC3675"/>
    <w:rsid w:val="00DC4E6E"/>
    <w:rsid w:val="00DC6F59"/>
    <w:rsid w:val="00DC71F3"/>
    <w:rsid w:val="00DD5256"/>
    <w:rsid w:val="00DD5E03"/>
    <w:rsid w:val="00DD5E46"/>
    <w:rsid w:val="00DE5773"/>
    <w:rsid w:val="00DE67FD"/>
    <w:rsid w:val="00DF03A8"/>
    <w:rsid w:val="00DF45CF"/>
    <w:rsid w:val="00DF6551"/>
    <w:rsid w:val="00E01914"/>
    <w:rsid w:val="00E01EB3"/>
    <w:rsid w:val="00E01F1B"/>
    <w:rsid w:val="00E03231"/>
    <w:rsid w:val="00E035D5"/>
    <w:rsid w:val="00E0563E"/>
    <w:rsid w:val="00E07FDD"/>
    <w:rsid w:val="00E1185C"/>
    <w:rsid w:val="00E20017"/>
    <w:rsid w:val="00E214CD"/>
    <w:rsid w:val="00E24A88"/>
    <w:rsid w:val="00E27A45"/>
    <w:rsid w:val="00E27F07"/>
    <w:rsid w:val="00E31573"/>
    <w:rsid w:val="00E333F4"/>
    <w:rsid w:val="00E34D6F"/>
    <w:rsid w:val="00E4128E"/>
    <w:rsid w:val="00E42220"/>
    <w:rsid w:val="00E42BB9"/>
    <w:rsid w:val="00E44BF5"/>
    <w:rsid w:val="00E44DD6"/>
    <w:rsid w:val="00E45320"/>
    <w:rsid w:val="00E46F44"/>
    <w:rsid w:val="00E4739F"/>
    <w:rsid w:val="00E51341"/>
    <w:rsid w:val="00E55388"/>
    <w:rsid w:val="00E55C70"/>
    <w:rsid w:val="00E56ECB"/>
    <w:rsid w:val="00E571C9"/>
    <w:rsid w:val="00E57D22"/>
    <w:rsid w:val="00E57E79"/>
    <w:rsid w:val="00E60DD7"/>
    <w:rsid w:val="00E62452"/>
    <w:rsid w:val="00E66845"/>
    <w:rsid w:val="00E723B1"/>
    <w:rsid w:val="00E72406"/>
    <w:rsid w:val="00E731BD"/>
    <w:rsid w:val="00E75F40"/>
    <w:rsid w:val="00E82AB9"/>
    <w:rsid w:val="00E8343D"/>
    <w:rsid w:val="00E84DA7"/>
    <w:rsid w:val="00E84E37"/>
    <w:rsid w:val="00E854AE"/>
    <w:rsid w:val="00E90BDD"/>
    <w:rsid w:val="00E90FCD"/>
    <w:rsid w:val="00E915B7"/>
    <w:rsid w:val="00E92A9C"/>
    <w:rsid w:val="00E93803"/>
    <w:rsid w:val="00E9380E"/>
    <w:rsid w:val="00E93B93"/>
    <w:rsid w:val="00E94435"/>
    <w:rsid w:val="00E95D5F"/>
    <w:rsid w:val="00E97B4E"/>
    <w:rsid w:val="00E97F48"/>
    <w:rsid w:val="00EA24B7"/>
    <w:rsid w:val="00EA31CF"/>
    <w:rsid w:val="00EB0572"/>
    <w:rsid w:val="00EB420B"/>
    <w:rsid w:val="00EB5809"/>
    <w:rsid w:val="00EB5F92"/>
    <w:rsid w:val="00EB7E14"/>
    <w:rsid w:val="00EC2200"/>
    <w:rsid w:val="00EC25F2"/>
    <w:rsid w:val="00EC5E02"/>
    <w:rsid w:val="00EC6F3F"/>
    <w:rsid w:val="00EC7C45"/>
    <w:rsid w:val="00ED10D9"/>
    <w:rsid w:val="00ED2315"/>
    <w:rsid w:val="00ED3C8F"/>
    <w:rsid w:val="00EE2DD1"/>
    <w:rsid w:val="00EE314E"/>
    <w:rsid w:val="00EE433F"/>
    <w:rsid w:val="00EE67E6"/>
    <w:rsid w:val="00EF145D"/>
    <w:rsid w:val="00EF4043"/>
    <w:rsid w:val="00F00BC1"/>
    <w:rsid w:val="00F02EF2"/>
    <w:rsid w:val="00F04CE1"/>
    <w:rsid w:val="00F05345"/>
    <w:rsid w:val="00F05A41"/>
    <w:rsid w:val="00F06795"/>
    <w:rsid w:val="00F11F8B"/>
    <w:rsid w:val="00F12EFD"/>
    <w:rsid w:val="00F13190"/>
    <w:rsid w:val="00F14006"/>
    <w:rsid w:val="00F144FB"/>
    <w:rsid w:val="00F14E57"/>
    <w:rsid w:val="00F174A3"/>
    <w:rsid w:val="00F20C4A"/>
    <w:rsid w:val="00F21118"/>
    <w:rsid w:val="00F2122E"/>
    <w:rsid w:val="00F23572"/>
    <w:rsid w:val="00F24E9C"/>
    <w:rsid w:val="00F30348"/>
    <w:rsid w:val="00F307B9"/>
    <w:rsid w:val="00F311B9"/>
    <w:rsid w:val="00F322F7"/>
    <w:rsid w:val="00F330B6"/>
    <w:rsid w:val="00F35762"/>
    <w:rsid w:val="00F36657"/>
    <w:rsid w:val="00F373F6"/>
    <w:rsid w:val="00F37E03"/>
    <w:rsid w:val="00F4068E"/>
    <w:rsid w:val="00F40B2D"/>
    <w:rsid w:val="00F4210C"/>
    <w:rsid w:val="00F43E6B"/>
    <w:rsid w:val="00F43FD3"/>
    <w:rsid w:val="00F447FE"/>
    <w:rsid w:val="00F44FB4"/>
    <w:rsid w:val="00F502F5"/>
    <w:rsid w:val="00F52FD8"/>
    <w:rsid w:val="00F555B3"/>
    <w:rsid w:val="00F55F23"/>
    <w:rsid w:val="00F5684E"/>
    <w:rsid w:val="00F56F24"/>
    <w:rsid w:val="00F57A1C"/>
    <w:rsid w:val="00F57DA5"/>
    <w:rsid w:val="00F60144"/>
    <w:rsid w:val="00F61A70"/>
    <w:rsid w:val="00F61C1F"/>
    <w:rsid w:val="00F63A14"/>
    <w:rsid w:val="00F6463A"/>
    <w:rsid w:val="00F72253"/>
    <w:rsid w:val="00F72D40"/>
    <w:rsid w:val="00F72DCA"/>
    <w:rsid w:val="00F736D2"/>
    <w:rsid w:val="00F73724"/>
    <w:rsid w:val="00F73C5A"/>
    <w:rsid w:val="00F73DA6"/>
    <w:rsid w:val="00F77A24"/>
    <w:rsid w:val="00F8157E"/>
    <w:rsid w:val="00F8274A"/>
    <w:rsid w:val="00F87127"/>
    <w:rsid w:val="00F87568"/>
    <w:rsid w:val="00F90839"/>
    <w:rsid w:val="00F927F0"/>
    <w:rsid w:val="00F936BC"/>
    <w:rsid w:val="00F959CF"/>
    <w:rsid w:val="00F95A71"/>
    <w:rsid w:val="00F976A6"/>
    <w:rsid w:val="00FA1388"/>
    <w:rsid w:val="00FA1E85"/>
    <w:rsid w:val="00FA36C3"/>
    <w:rsid w:val="00FA36D8"/>
    <w:rsid w:val="00FA3900"/>
    <w:rsid w:val="00FA78F1"/>
    <w:rsid w:val="00FB1415"/>
    <w:rsid w:val="00FB4563"/>
    <w:rsid w:val="00FB50CC"/>
    <w:rsid w:val="00FC0CCE"/>
    <w:rsid w:val="00FC34AA"/>
    <w:rsid w:val="00FC5487"/>
    <w:rsid w:val="00FD0FD7"/>
    <w:rsid w:val="00FD34BF"/>
    <w:rsid w:val="00FD780D"/>
    <w:rsid w:val="00FD782B"/>
    <w:rsid w:val="00FE36E2"/>
    <w:rsid w:val="00FF1128"/>
    <w:rsid w:val="00FF7A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9FB77"/>
  <w15:chartTrackingRefBased/>
  <w15:docId w15:val="{3762514C-D82C-4AB9-A784-B995EB961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393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01A4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9736A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736A5"/>
    <w:rPr>
      <w:sz w:val="20"/>
      <w:szCs w:val="20"/>
    </w:rPr>
  </w:style>
  <w:style w:type="character" w:styleId="EndnoteReference">
    <w:name w:val="endnote reference"/>
    <w:basedOn w:val="DefaultParagraphFont"/>
    <w:uiPriority w:val="99"/>
    <w:semiHidden/>
    <w:unhideWhenUsed/>
    <w:rsid w:val="009736A5"/>
    <w:rPr>
      <w:vertAlign w:val="superscript"/>
    </w:rPr>
  </w:style>
  <w:style w:type="paragraph" w:styleId="FootnoteText">
    <w:name w:val="footnote text"/>
    <w:basedOn w:val="Normal"/>
    <w:link w:val="FootnoteTextChar"/>
    <w:uiPriority w:val="99"/>
    <w:semiHidden/>
    <w:unhideWhenUsed/>
    <w:rsid w:val="009736A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36A5"/>
    <w:rPr>
      <w:sz w:val="20"/>
      <w:szCs w:val="20"/>
    </w:rPr>
  </w:style>
  <w:style w:type="character" w:styleId="FootnoteReference">
    <w:name w:val="footnote reference"/>
    <w:basedOn w:val="DefaultParagraphFont"/>
    <w:uiPriority w:val="99"/>
    <w:semiHidden/>
    <w:unhideWhenUsed/>
    <w:rsid w:val="009736A5"/>
    <w:rPr>
      <w:vertAlign w:val="superscript"/>
    </w:rPr>
  </w:style>
  <w:style w:type="paragraph" w:styleId="ListParagraph">
    <w:name w:val="List Paragraph"/>
    <w:basedOn w:val="Normal"/>
    <w:uiPriority w:val="34"/>
    <w:qFormat/>
    <w:rsid w:val="00B00BB6"/>
    <w:pPr>
      <w:ind w:left="720"/>
      <w:contextualSpacing/>
    </w:pPr>
  </w:style>
  <w:style w:type="character" w:styleId="Hyperlink">
    <w:name w:val="Hyperlink"/>
    <w:basedOn w:val="DefaultParagraphFont"/>
    <w:uiPriority w:val="99"/>
    <w:unhideWhenUsed/>
    <w:rsid w:val="00A70421"/>
    <w:rPr>
      <w:color w:val="0563C1" w:themeColor="hyperlink"/>
      <w:u w:val="single"/>
    </w:rPr>
  </w:style>
  <w:style w:type="character" w:styleId="UnresolvedMention">
    <w:name w:val="Unresolved Mention"/>
    <w:basedOn w:val="DefaultParagraphFont"/>
    <w:uiPriority w:val="99"/>
    <w:semiHidden/>
    <w:unhideWhenUsed/>
    <w:rsid w:val="00A70421"/>
    <w:rPr>
      <w:color w:val="605E5C"/>
      <w:shd w:val="clear" w:color="auto" w:fill="E1DFDD"/>
    </w:rPr>
  </w:style>
  <w:style w:type="character" w:styleId="CommentReference">
    <w:name w:val="annotation reference"/>
    <w:basedOn w:val="DefaultParagraphFont"/>
    <w:uiPriority w:val="99"/>
    <w:semiHidden/>
    <w:unhideWhenUsed/>
    <w:rsid w:val="00AE107F"/>
    <w:rPr>
      <w:sz w:val="16"/>
      <w:szCs w:val="16"/>
    </w:rPr>
  </w:style>
  <w:style w:type="paragraph" w:styleId="CommentText">
    <w:name w:val="annotation text"/>
    <w:basedOn w:val="Normal"/>
    <w:link w:val="CommentTextChar"/>
    <w:uiPriority w:val="99"/>
    <w:semiHidden/>
    <w:unhideWhenUsed/>
    <w:rsid w:val="00AE107F"/>
    <w:pPr>
      <w:spacing w:line="240" w:lineRule="auto"/>
    </w:pPr>
    <w:rPr>
      <w:sz w:val="20"/>
      <w:szCs w:val="20"/>
    </w:rPr>
  </w:style>
  <w:style w:type="character" w:customStyle="1" w:styleId="CommentTextChar">
    <w:name w:val="Comment Text Char"/>
    <w:basedOn w:val="DefaultParagraphFont"/>
    <w:link w:val="CommentText"/>
    <w:uiPriority w:val="99"/>
    <w:semiHidden/>
    <w:rsid w:val="00AE107F"/>
    <w:rPr>
      <w:sz w:val="20"/>
      <w:szCs w:val="20"/>
    </w:rPr>
  </w:style>
  <w:style w:type="paragraph" w:styleId="CommentSubject">
    <w:name w:val="annotation subject"/>
    <w:basedOn w:val="CommentText"/>
    <w:next w:val="CommentText"/>
    <w:link w:val="CommentSubjectChar"/>
    <w:uiPriority w:val="99"/>
    <w:semiHidden/>
    <w:unhideWhenUsed/>
    <w:rsid w:val="00AE107F"/>
    <w:rPr>
      <w:b/>
      <w:bCs/>
    </w:rPr>
  </w:style>
  <w:style w:type="character" w:customStyle="1" w:styleId="CommentSubjectChar">
    <w:name w:val="Comment Subject Char"/>
    <w:basedOn w:val="CommentTextChar"/>
    <w:link w:val="CommentSubject"/>
    <w:uiPriority w:val="99"/>
    <w:semiHidden/>
    <w:rsid w:val="00AE107F"/>
    <w:rPr>
      <w:b/>
      <w:bCs/>
      <w:sz w:val="20"/>
      <w:szCs w:val="20"/>
    </w:rPr>
  </w:style>
  <w:style w:type="paragraph" w:styleId="BalloonText">
    <w:name w:val="Balloon Text"/>
    <w:basedOn w:val="Normal"/>
    <w:link w:val="BalloonTextChar"/>
    <w:uiPriority w:val="99"/>
    <w:semiHidden/>
    <w:unhideWhenUsed/>
    <w:rsid w:val="00AE10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107F"/>
    <w:rPr>
      <w:rFonts w:ascii="Segoe UI" w:hAnsi="Segoe UI" w:cs="Segoe UI"/>
      <w:sz w:val="18"/>
      <w:szCs w:val="18"/>
    </w:rPr>
  </w:style>
  <w:style w:type="character" w:customStyle="1" w:styleId="Heading1Char">
    <w:name w:val="Heading 1 Char"/>
    <w:basedOn w:val="DefaultParagraphFont"/>
    <w:link w:val="Heading1"/>
    <w:uiPriority w:val="9"/>
    <w:rsid w:val="0022393E"/>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A65954"/>
    <w:rPr>
      <w:b/>
      <w:bCs/>
    </w:rPr>
  </w:style>
  <w:style w:type="character" w:customStyle="1" w:styleId="Heading2Char">
    <w:name w:val="Heading 2 Char"/>
    <w:basedOn w:val="DefaultParagraphFont"/>
    <w:link w:val="Heading2"/>
    <w:uiPriority w:val="9"/>
    <w:rsid w:val="00D01A4C"/>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5611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118D"/>
  </w:style>
  <w:style w:type="paragraph" w:styleId="Footer">
    <w:name w:val="footer"/>
    <w:basedOn w:val="Normal"/>
    <w:link w:val="FooterChar"/>
    <w:uiPriority w:val="99"/>
    <w:unhideWhenUsed/>
    <w:rsid w:val="005611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118D"/>
  </w:style>
  <w:style w:type="paragraph" w:styleId="Title">
    <w:name w:val="Title"/>
    <w:basedOn w:val="Normal"/>
    <w:next w:val="Normal"/>
    <w:link w:val="TitleChar"/>
    <w:uiPriority w:val="10"/>
    <w:qFormat/>
    <w:rsid w:val="00E42BB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2BB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520454">
      <w:bodyDiv w:val="1"/>
      <w:marLeft w:val="0"/>
      <w:marRight w:val="0"/>
      <w:marTop w:val="0"/>
      <w:marBottom w:val="0"/>
      <w:divBdr>
        <w:top w:val="none" w:sz="0" w:space="0" w:color="auto"/>
        <w:left w:val="none" w:sz="0" w:space="0" w:color="auto"/>
        <w:bottom w:val="none" w:sz="0" w:space="0" w:color="auto"/>
        <w:right w:val="none" w:sz="0" w:space="0" w:color="auto"/>
      </w:divBdr>
    </w:div>
    <w:div w:id="65350323">
      <w:bodyDiv w:val="1"/>
      <w:marLeft w:val="0"/>
      <w:marRight w:val="0"/>
      <w:marTop w:val="0"/>
      <w:marBottom w:val="0"/>
      <w:divBdr>
        <w:top w:val="none" w:sz="0" w:space="0" w:color="auto"/>
        <w:left w:val="none" w:sz="0" w:space="0" w:color="auto"/>
        <w:bottom w:val="none" w:sz="0" w:space="0" w:color="auto"/>
        <w:right w:val="none" w:sz="0" w:space="0" w:color="auto"/>
      </w:divBdr>
    </w:div>
    <w:div w:id="83918158">
      <w:bodyDiv w:val="1"/>
      <w:marLeft w:val="0"/>
      <w:marRight w:val="0"/>
      <w:marTop w:val="0"/>
      <w:marBottom w:val="0"/>
      <w:divBdr>
        <w:top w:val="none" w:sz="0" w:space="0" w:color="auto"/>
        <w:left w:val="none" w:sz="0" w:space="0" w:color="auto"/>
        <w:bottom w:val="none" w:sz="0" w:space="0" w:color="auto"/>
        <w:right w:val="none" w:sz="0" w:space="0" w:color="auto"/>
      </w:divBdr>
    </w:div>
    <w:div w:id="109007886">
      <w:bodyDiv w:val="1"/>
      <w:marLeft w:val="0"/>
      <w:marRight w:val="0"/>
      <w:marTop w:val="0"/>
      <w:marBottom w:val="0"/>
      <w:divBdr>
        <w:top w:val="none" w:sz="0" w:space="0" w:color="auto"/>
        <w:left w:val="none" w:sz="0" w:space="0" w:color="auto"/>
        <w:bottom w:val="none" w:sz="0" w:space="0" w:color="auto"/>
        <w:right w:val="none" w:sz="0" w:space="0" w:color="auto"/>
      </w:divBdr>
    </w:div>
    <w:div w:id="154223709">
      <w:bodyDiv w:val="1"/>
      <w:marLeft w:val="0"/>
      <w:marRight w:val="0"/>
      <w:marTop w:val="0"/>
      <w:marBottom w:val="0"/>
      <w:divBdr>
        <w:top w:val="none" w:sz="0" w:space="0" w:color="auto"/>
        <w:left w:val="none" w:sz="0" w:space="0" w:color="auto"/>
        <w:bottom w:val="none" w:sz="0" w:space="0" w:color="auto"/>
        <w:right w:val="none" w:sz="0" w:space="0" w:color="auto"/>
      </w:divBdr>
    </w:div>
    <w:div w:id="164319841">
      <w:bodyDiv w:val="1"/>
      <w:marLeft w:val="0"/>
      <w:marRight w:val="0"/>
      <w:marTop w:val="0"/>
      <w:marBottom w:val="0"/>
      <w:divBdr>
        <w:top w:val="none" w:sz="0" w:space="0" w:color="auto"/>
        <w:left w:val="none" w:sz="0" w:space="0" w:color="auto"/>
        <w:bottom w:val="none" w:sz="0" w:space="0" w:color="auto"/>
        <w:right w:val="none" w:sz="0" w:space="0" w:color="auto"/>
      </w:divBdr>
    </w:div>
    <w:div w:id="209266627">
      <w:bodyDiv w:val="1"/>
      <w:marLeft w:val="0"/>
      <w:marRight w:val="0"/>
      <w:marTop w:val="0"/>
      <w:marBottom w:val="0"/>
      <w:divBdr>
        <w:top w:val="none" w:sz="0" w:space="0" w:color="auto"/>
        <w:left w:val="none" w:sz="0" w:space="0" w:color="auto"/>
        <w:bottom w:val="none" w:sz="0" w:space="0" w:color="auto"/>
        <w:right w:val="none" w:sz="0" w:space="0" w:color="auto"/>
      </w:divBdr>
    </w:div>
    <w:div w:id="244801353">
      <w:bodyDiv w:val="1"/>
      <w:marLeft w:val="0"/>
      <w:marRight w:val="0"/>
      <w:marTop w:val="0"/>
      <w:marBottom w:val="0"/>
      <w:divBdr>
        <w:top w:val="none" w:sz="0" w:space="0" w:color="auto"/>
        <w:left w:val="none" w:sz="0" w:space="0" w:color="auto"/>
        <w:bottom w:val="none" w:sz="0" w:space="0" w:color="auto"/>
        <w:right w:val="none" w:sz="0" w:space="0" w:color="auto"/>
      </w:divBdr>
    </w:div>
    <w:div w:id="253124818">
      <w:bodyDiv w:val="1"/>
      <w:marLeft w:val="0"/>
      <w:marRight w:val="0"/>
      <w:marTop w:val="0"/>
      <w:marBottom w:val="0"/>
      <w:divBdr>
        <w:top w:val="none" w:sz="0" w:space="0" w:color="auto"/>
        <w:left w:val="none" w:sz="0" w:space="0" w:color="auto"/>
        <w:bottom w:val="none" w:sz="0" w:space="0" w:color="auto"/>
        <w:right w:val="none" w:sz="0" w:space="0" w:color="auto"/>
      </w:divBdr>
    </w:div>
    <w:div w:id="264963440">
      <w:bodyDiv w:val="1"/>
      <w:marLeft w:val="0"/>
      <w:marRight w:val="0"/>
      <w:marTop w:val="0"/>
      <w:marBottom w:val="0"/>
      <w:divBdr>
        <w:top w:val="none" w:sz="0" w:space="0" w:color="auto"/>
        <w:left w:val="none" w:sz="0" w:space="0" w:color="auto"/>
        <w:bottom w:val="none" w:sz="0" w:space="0" w:color="auto"/>
        <w:right w:val="none" w:sz="0" w:space="0" w:color="auto"/>
      </w:divBdr>
    </w:div>
    <w:div w:id="272520366">
      <w:bodyDiv w:val="1"/>
      <w:marLeft w:val="0"/>
      <w:marRight w:val="0"/>
      <w:marTop w:val="0"/>
      <w:marBottom w:val="0"/>
      <w:divBdr>
        <w:top w:val="none" w:sz="0" w:space="0" w:color="auto"/>
        <w:left w:val="none" w:sz="0" w:space="0" w:color="auto"/>
        <w:bottom w:val="none" w:sz="0" w:space="0" w:color="auto"/>
        <w:right w:val="none" w:sz="0" w:space="0" w:color="auto"/>
      </w:divBdr>
    </w:div>
    <w:div w:id="292951615">
      <w:bodyDiv w:val="1"/>
      <w:marLeft w:val="0"/>
      <w:marRight w:val="0"/>
      <w:marTop w:val="0"/>
      <w:marBottom w:val="0"/>
      <w:divBdr>
        <w:top w:val="none" w:sz="0" w:space="0" w:color="auto"/>
        <w:left w:val="none" w:sz="0" w:space="0" w:color="auto"/>
        <w:bottom w:val="none" w:sz="0" w:space="0" w:color="auto"/>
        <w:right w:val="none" w:sz="0" w:space="0" w:color="auto"/>
      </w:divBdr>
    </w:div>
    <w:div w:id="312564067">
      <w:bodyDiv w:val="1"/>
      <w:marLeft w:val="0"/>
      <w:marRight w:val="0"/>
      <w:marTop w:val="0"/>
      <w:marBottom w:val="0"/>
      <w:divBdr>
        <w:top w:val="none" w:sz="0" w:space="0" w:color="auto"/>
        <w:left w:val="none" w:sz="0" w:space="0" w:color="auto"/>
        <w:bottom w:val="none" w:sz="0" w:space="0" w:color="auto"/>
        <w:right w:val="none" w:sz="0" w:space="0" w:color="auto"/>
      </w:divBdr>
    </w:div>
    <w:div w:id="348414755">
      <w:bodyDiv w:val="1"/>
      <w:marLeft w:val="0"/>
      <w:marRight w:val="0"/>
      <w:marTop w:val="0"/>
      <w:marBottom w:val="0"/>
      <w:divBdr>
        <w:top w:val="none" w:sz="0" w:space="0" w:color="auto"/>
        <w:left w:val="none" w:sz="0" w:space="0" w:color="auto"/>
        <w:bottom w:val="none" w:sz="0" w:space="0" w:color="auto"/>
        <w:right w:val="none" w:sz="0" w:space="0" w:color="auto"/>
      </w:divBdr>
    </w:div>
    <w:div w:id="348994758">
      <w:bodyDiv w:val="1"/>
      <w:marLeft w:val="0"/>
      <w:marRight w:val="0"/>
      <w:marTop w:val="0"/>
      <w:marBottom w:val="0"/>
      <w:divBdr>
        <w:top w:val="none" w:sz="0" w:space="0" w:color="auto"/>
        <w:left w:val="none" w:sz="0" w:space="0" w:color="auto"/>
        <w:bottom w:val="none" w:sz="0" w:space="0" w:color="auto"/>
        <w:right w:val="none" w:sz="0" w:space="0" w:color="auto"/>
      </w:divBdr>
    </w:div>
    <w:div w:id="361437264">
      <w:bodyDiv w:val="1"/>
      <w:marLeft w:val="0"/>
      <w:marRight w:val="0"/>
      <w:marTop w:val="0"/>
      <w:marBottom w:val="0"/>
      <w:divBdr>
        <w:top w:val="none" w:sz="0" w:space="0" w:color="auto"/>
        <w:left w:val="none" w:sz="0" w:space="0" w:color="auto"/>
        <w:bottom w:val="none" w:sz="0" w:space="0" w:color="auto"/>
        <w:right w:val="none" w:sz="0" w:space="0" w:color="auto"/>
      </w:divBdr>
    </w:div>
    <w:div w:id="397481036">
      <w:bodyDiv w:val="1"/>
      <w:marLeft w:val="0"/>
      <w:marRight w:val="0"/>
      <w:marTop w:val="0"/>
      <w:marBottom w:val="0"/>
      <w:divBdr>
        <w:top w:val="none" w:sz="0" w:space="0" w:color="auto"/>
        <w:left w:val="none" w:sz="0" w:space="0" w:color="auto"/>
        <w:bottom w:val="none" w:sz="0" w:space="0" w:color="auto"/>
        <w:right w:val="none" w:sz="0" w:space="0" w:color="auto"/>
      </w:divBdr>
    </w:div>
    <w:div w:id="404453469">
      <w:bodyDiv w:val="1"/>
      <w:marLeft w:val="0"/>
      <w:marRight w:val="0"/>
      <w:marTop w:val="0"/>
      <w:marBottom w:val="0"/>
      <w:divBdr>
        <w:top w:val="none" w:sz="0" w:space="0" w:color="auto"/>
        <w:left w:val="none" w:sz="0" w:space="0" w:color="auto"/>
        <w:bottom w:val="none" w:sz="0" w:space="0" w:color="auto"/>
        <w:right w:val="none" w:sz="0" w:space="0" w:color="auto"/>
      </w:divBdr>
    </w:div>
    <w:div w:id="446394199">
      <w:bodyDiv w:val="1"/>
      <w:marLeft w:val="0"/>
      <w:marRight w:val="0"/>
      <w:marTop w:val="0"/>
      <w:marBottom w:val="0"/>
      <w:divBdr>
        <w:top w:val="none" w:sz="0" w:space="0" w:color="auto"/>
        <w:left w:val="none" w:sz="0" w:space="0" w:color="auto"/>
        <w:bottom w:val="none" w:sz="0" w:space="0" w:color="auto"/>
        <w:right w:val="none" w:sz="0" w:space="0" w:color="auto"/>
      </w:divBdr>
    </w:div>
    <w:div w:id="506407564">
      <w:bodyDiv w:val="1"/>
      <w:marLeft w:val="0"/>
      <w:marRight w:val="0"/>
      <w:marTop w:val="0"/>
      <w:marBottom w:val="0"/>
      <w:divBdr>
        <w:top w:val="none" w:sz="0" w:space="0" w:color="auto"/>
        <w:left w:val="none" w:sz="0" w:space="0" w:color="auto"/>
        <w:bottom w:val="none" w:sz="0" w:space="0" w:color="auto"/>
        <w:right w:val="none" w:sz="0" w:space="0" w:color="auto"/>
      </w:divBdr>
    </w:div>
    <w:div w:id="535704440">
      <w:bodyDiv w:val="1"/>
      <w:marLeft w:val="0"/>
      <w:marRight w:val="0"/>
      <w:marTop w:val="0"/>
      <w:marBottom w:val="0"/>
      <w:divBdr>
        <w:top w:val="none" w:sz="0" w:space="0" w:color="auto"/>
        <w:left w:val="none" w:sz="0" w:space="0" w:color="auto"/>
        <w:bottom w:val="none" w:sz="0" w:space="0" w:color="auto"/>
        <w:right w:val="none" w:sz="0" w:space="0" w:color="auto"/>
      </w:divBdr>
    </w:div>
    <w:div w:id="538863991">
      <w:bodyDiv w:val="1"/>
      <w:marLeft w:val="0"/>
      <w:marRight w:val="0"/>
      <w:marTop w:val="0"/>
      <w:marBottom w:val="0"/>
      <w:divBdr>
        <w:top w:val="none" w:sz="0" w:space="0" w:color="auto"/>
        <w:left w:val="none" w:sz="0" w:space="0" w:color="auto"/>
        <w:bottom w:val="none" w:sz="0" w:space="0" w:color="auto"/>
        <w:right w:val="none" w:sz="0" w:space="0" w:color="auto"/>
      </w:divBdr>
    </w:div>
    <w:div w:id="589319647">
      <w:bodyDiv w:val="1"/>
      <w:marLeft w:val="0"/>
      <w:marRight w:val="0"/>
      <w:marTop w:val="0"/>
      <w:marBottom w:val="0"/>
      <w:divBdr>
        <w:top w:val="none" w:sz="0" w:space="0" w:color="auto"/>
        <w:left w:val="none" w:sz="0" w:space="0" w:color="auto"/>
        <w:bottom w:val="none" w:sz="0" w:space="0" w:color="auto"/>
        <w:right w:val="none" w:sz="0" w:space="0" w:color="auto"/>
      </w:divBdr>
    </w:div>
    <w:div w:id="613903337">
      <w:bodyDiv w:val="1"/>
      <w:marLeft w:val="0"/>
      <w:marRight w:val="0"/>
      <w:marTop w:val="0"/>
      <w:marBottom w:val="0"/>
      <w:divBdr>
        <w:top w:val="none" w:sz="0" w:space="0" w:color="auto"/>
        <w:left w:val="none" w:sz="0" w:space="0" w:color="auto"/>
        <w:bottom w:val="none" w:sz="0" w:space="0" w:color="auto"/>
        <w:right w:val="none" w:sz="0" w:space="0" w:color="auto"/>
      </w:divBdr>
    </w:div>
    <w:div w:id="636421501">
      <w:bodyDiv w:val="1"/>
      <w:marLeft w:val="0"/>
      <w:marRight w:val="0"/>
      <w:marTop w:val="0"/>
      <w:marBottom w:val="0"/>
      <w:divBdr>
        <w:top w:val="none" w:sz="0" w:space="0" w:color="auto"/>
        <w:left w:val="none" w:sz="0" w:space="0" w:color="auto"/>
        <w:bottom w:val="none" w:sz="0" w:space="0" w:color="auto"/>
        <w:right w:val="none" w:sz="0" w:space="0" w:color="auto"/>
      </w:divBdr>
    </w:div>
    <w:div w:id="669605932">
      <w:bodyDiv w:val="1"/>
      <w:marLeft w:val="0"/>
      <w:marRight w:val="0"/>
      <w:marTop w:val="0"/>
      <w:marBottom w:val="0"/>
      <w:divBdr>
        <w:top w:val="none" w:sz="0" w:space="0" w:color="auto"/>
        <w:left w:val="none" w:sz="0" w:space="0" w:color="auto"/>
        <w:bottom w:val="none" w:sz="0" w:space="0" w:color="auto"/>
        <w:right w:val="none" w:sz="0" w:space="0" w:color="auto"/>
      </w:divBdr>
    </w:div>
    <w:div w:id="678117507">
      <w:bodyDiv w:val="1"/>
      <w:marLeft w:val="0"/>
      <w:marRight w:val="0"/>
      <w:marTop w:val="0"/>
      <w:marBottom w:val="0"/>
      <w:divBdr>
        <w:top w:val="none" w:sz="0" w:space="0" w:color="auto"/>
        <w:left w:val="none" w:sz="0" w:space="0" w:color="auto"/>
        <w:bottom w:val="none" w:sz="0" w:space="0" w:color="auto"/>
        <w:right w:val="none" w:sz="0" w:space="0" w:color="auto"/>
      </w:divBdr>
    </w:div>
    <w:div w:id="691960679">
      <w:bodyDiv w:val="1"/>
      <w:marLeft w:val="0"/>
      <w:marRight w:val="0"/>
      <w:marTop w:val="0"/>
      <w:marBottom w:val="0"/>
      <w:divBdr>
        <w:top w:val="none" w:sz="0" w:space="0" w:color="auto"/>
        <w:left w:val="none" w:sz="0" w:space="0" w:color="auto"/>
        <w:bottom w:val="none" w:sz="0" w:space="0" w:color="auto"/>
        <w:right w:val="none" w:sz="0" w:space="0" w:color="auto"/>
      </w:divBdr>
    </w:div>
    <w:div w:id="703604373">
      <w:bodyDiv w:val="1"/>
      <w:marLeft w:val="0"/>
      <w:marRight w:val="0"/>
      <w:marTop w:val="0"/>
      <w:marBottom w:val="0"/>
      <w:divBdr>
        <w:top w:val="none" w:sz="0" w:space="0" w:color="auto"/>
        <w:left w:val="none" w:sz="0" w:space="0" w:color="auto"/>
        <w:bottom w:val="none" w:sz="0" w:space="0" w:color="auto"/>
        <w:right w:val="none" w:sz="0" w:space="0" w:color="auto"/>
      </w:divBdr>
    </w:div>
    <w:div w:id="707529614">
      <w:bodyDiv w:val="1"/>
      <w:marLeft w:val="0"/>
      <w:marRight w:val="0"/>
      <w:marTop w:val="0"/>
      <w:marBottom w:val="0"/>
      <w:divBdr>
        <w:top w:val="none" w:sz="0" w:space="0" w:color="auto"/>
        <w:left w:val="none" w:sz="0" w:space="0" w:color="auto"/>
        <w:bottom w:val="none" w:sz="0" w:space="0" w:color="auto"/>
        <w:right w:val="none" w:sz="0" w:space="0" w:color="auto"/>
      </w:divBdr>
    </w:div>
    <w:div w:id="709916983">
      <w:bodyDiv w:val="1"/>
      <w:marLeft w:val="0"/>
      <w:marRight w:val="0"/>
      <w:marTop w:val="0"/>
      <w:marBottom w:val="0"/>
      <w:divBdr>
        <w:top w:val="none" w:sz="0" w:space="0" w:color="auto"/>
        <w:left w:val="none" w:sz="0" w:space="0" w:color="auto"/>
        <w:bottom w:val="none" w:sz="0" w:space="0" w:color="auto"/>
        <w:right w:val="none" w:sz="0" w:space="0" w:color="auto"/>
      </w:divBdr>
    </w:div>
    <w:div w:id="798569776">
      <w:bodyDiv w:val="1"/>
      <w:marLeft w:val="0"/>
      <w:marRight w:val="0"/>
      <w:marTop w:val="0"/>
      <w:marBottom w:val="0"/>
      <w:divBdr>
        <w:top w:val="none" w:sz="0" w:space="0" w:color="auto"/>
        <w:left w:val="none" w:sz="0" w:space="0" w:color="auto"/>
        <w:bottom w:val="none" w:sz="0" w:space="0" w:color="auto"/>
        <w:right w:val="none" w:sz="0" w:space="0" w:color="auto"/>
      </w:divBdr>
    </w:div>
    <w:div w:id="824859297">
      <w:bodyDiv w:val="1"/>
      <w:marLeft w:val="0"/>
      <w:marRight w:val="0"/>
      <w:marTop w:val="0"/>
      <w:marBottom w:val="0"/>
      <w:divBdr>
        <w:top w:val="none" w:sz="0" w:space="0" w:color="auto"/>
        <w:left w:val="none" w:sz="0" w:space="0" w:color="auto"/>
        <w:bottom w:val="none" w:sz="0" w:space="0" w:color="auto"/>
        <w:right w:val="none" w:sz="0" w:space="0" w:color="auto"/>
      </w:divBdr>
    </w:div>
    <w:div w:id="831406167">
      <w:bodyDiv w:val="1"/>
      <w:marLeft w:val="0"/>
      <w:marRight w:val="0"/>
      <w:marTop w:val="0"/>
      <w:marBottom w:val="0"/>
      <w:divBdr>
        <w:top w:val="none" w:sz="0" w:space="0" w:color="auto"/>
        <w:left w:val="none" w:sz="0" w:space="0" w:color="auto"/>
        <w:bottom w:val="none" w:sz="0" w:space="0" w:color="auto"/>
        <w:right w:val="none" w:sz="0" w:space="0" w:color="auto"/>
      </w:divBdr>
    </w:div>
    <w:div w:id="842822835">
      <w:bodyDiv w:val="1"/>
      <w:marLeft w:val="0"/>
      <w:marRight w:val="0"/>
      <w:marTop w:val="0"/>
      <w:marBottom w:val="0"/>
      <w:divBdr>
        <w:top w:val="none" w:sz="0" w:space="0" w:color="auto"/>
        <w:left w:val="none" w:sz="0" w:space="0" w:color="auto"/>
        <w:bottom w:val="none" w:sz="0" w:space="0" w:color="auto"/>
        <w:right w:val="none" w:sz="0" w:space="0" w:color="auto"/>
      </w:divBdr>
    </w:div>
    <w:div w:id="874851000">
      <w:bodyDiv w:val="1"/>
      <w:marLeft w:val="0"/>
      <w:marRight w:val="0"/>
      <w:marTop w:val="0"/>
      <w:marBottom w:val="0"/>
      <w:divBdr>
        <w:top w:val="none" w:sz="0" w:space="0" w:color="auto"/>
        <w:left w:val="none" w:sz="0" w:space="0" w:color="auto"/>
        <w:bottom w:val="none" w:sz="0" w:space="0" w:color="auto"/>
        <w:right w:val="none" w:sz="0" w:space="0" w:color="auto"/>
      </w:divBdr>
    </w:div>
    <w:div w:id="881793904">
      <w:bodyDiv w:val="1"/>
      <w:marLeft w:val="0"/>
      <w:marRight w:val="0"/>
      <w:marTop w:val="0"/>
      <w:marBottom w:val="0"/>
      <w:divBdr>
        <w:top w:val="none" w:sz="0" w:space="0" w:color="auto"/>
        <w:left w:val="none" w:sz="0" w:space="0" w:color="auto"/>
        <w:bottom w:val="none" w:sz="0" w:space="0" w:color="auto"/>
        <w:right w:val="none" w:sz="0" w:space="0" w:color="auto"/>
      </w:divBdr>
    </w:div>
    <w:div w:id="884482733">
      <w:bodyDiv w:val="1"/>
      <w:marLeft w:val="0"/>
      <w:marRight w:val="0"/>
      <w:marTop w:val="0"/>
      <w:marBottom w:val="0"/>
      <w:divBdr>
        <w:top w:val="none" w:sz="0" w:space="0" w:color="auto"/>
        <w:left w:val="none" w:sz="0" w:space="0" w:color="auto"/>
        <w:bottom w:val="none" w:sz="0" w:space="0" w:color="auto"/>
        <w:right w:val="none" w:sz="0" w:space="0" w:color="auto"/>
      </w:divBdr>
    </w:div>
    <w:div w:id="896207311">
      <w:bodyDiv w:val="1"/>
      <w:marLeft w:val="0"/>
      <w:marRight w:val="0"/>
      <w:marTop w:val="0"/>
      <w:marBottom w:val="0"/>
      <w:divBdr>
        <w:top w:val="none" w:sz="0" w:space="0" w:color="auto"/>
        <w:left w:val="none" w:sz="0" w:space="0" w:color="auto"/>
        <w:bottom w:val="none" w:sz="0" w:space="0" w:color="auto"/>
        <w:right w:val="none" w:sz="0" w:space="0" w:color="auto"/>
      </w:divBdr>
    </w:div>
    <w:div w:id="909467431">
      <w:bodyDiv w:val="1"/>
      <w:marLeft w:val="0"/>
      <w:marRight w:val="0"/>
      <w:marTop w:val="0"/>
      <w:marBottom w:val="0"/>
      <w:divBdr>
        <w:top w:val="none" w:sz="0" w:space="0" w:color="auto"/>
        <w:left w:val="none" w:sz="0" w:space="0" w:color="auto"/>
        <w:bottom w:val="none" w:sz="0" w:space="0" w:color="auto"/>
        <w:right w:val="none" w:sz="0" w:space="0" w:color="auto"/>
      </w:divBdr>
    </w:div>
    <w:div w:id="909651611">
      <w:bodyDiv w:val="1"/>
      <w:marLeft w:val="0"/>
      <w:marRight w:val="0"/>
      <w:marTop w:val="0"/>
      <w:marBottom w:val="0"/>
      <w:divBdr>
        <w:top w:val="none" w:sz="0" w:space="0" w:color="auto"/>
        <w:left w:val="none" w:sz="0" w:space="0" w:color="auto"/>
        <w:bottom w:val="none" w:sz="0" w:space="0" w:color="auto"/>
        <w:right w:val="none" w:sz="0" w:space="0" w:color="auto"/>
      </w:divBdr>
    </w:div>
    <w:div w:id="973684011">
      <w:bodyDiv w:val="1"/>
      <w:marLeft w:val="0"/>
      <w:marRight w:val="0"/>
      <w:marTop w:val="0"/>
      <w:marBottom w:val="0"/>
      <w:divBdr>
        <w:top w:val="none" w:sz="0" w:space="0" w:color="auto"/>
        <w:left w:val="none" w:sz="0" w:space="0" w:color="auto"/>
        <w:bottom w:val="none" w:sz="0" w:space="0" w:color="auto"/>
        <w:right w:val="none" w:sz="0" w:space="0" w:color="auto"/>
      </w:divBdr>
    </w:div>
    <w:div w:id="988360447">
      <w:bodyDiv w:val="1"/>
      <w:marLeft w:val="0"/>
      <w:marRight w:val="0"/>
      <w:marTop w:val="0"/>
      <w:marBottom w:val="0"/>
      <w:divBdr>
        <w:top w:val="none" w:sz="0" w:space="0" w:color="auto"/>
        <w:left w:val="none" w:sz="0" w:space="0" w:color="auto"/>
        <w:bottom w:val="none" w:sz="0" w:space="0" w:color="auto"/>
        <w:right w:val="none" w:sz="0" w:space="0" w:color="auto"/>
      </w:divBdr>
    </w:div>
    <w:div w:id="1008868156">
      <w:bodyDiv w:val="1"/>
      <w:marLeft w:val="0"/>
      <w:marRight w:val="0"/>
      <w:marTop w:val="0"/>
      <w:marBottom w:val="0"/>
      <w:divBdr>
        <w:top w:val="none" w:sz="0" w:space="0" w:color="auto"/>
        <w:left w:val="none" w:sz="0" w:space="0" w:color="auto"/>
        <w:bottom w:val="none" w:sz="0" w:space="0" w:color="auto"/>
        <w:right w:val="none" w:sz="0" w:space="0" w:color="auto"/>
      </w:divBdr>
    </w:div>
    <w:div w:id="1011374408">
      <w:bodyDiv w:val="1"/>
      <w:marLeft w:val="0"/>
      <w:marRight w:val="0"/>
      <w:marTop w:val="0"/>
      <w:marBottom w:val="0"/>
      <w:divBdr>
        <w:top w:val="none" w:sz="0" w:space="0" w:color="auto"/>
        <w:left w:val="none" w:sz="0" w:space="0" w:color="auto"/>
        <w:bottom w:val="none" w:sz="0" w:space="0" w:color="auto"/>
        <w:right w:val="none" w:sz="0" w:space="0" w:color="auto"/>
      </w:divBdr>
    </w:div>
    <w:div w:id="1017926637">
      <w:bodyDiv w:val="1"/>
      <w:marLeft w:val="0"/>
      <w:marRight w:val="0"/>
      <w:marTop w:val="0"/>
      <w:marBottom w:val="0"/>
      <w:divBdr>
        <w:top w:val="none" w:sz="0" w:space="0" w:color="auto"/>
        <w:left w:val="none" w:sz="0" w:space="0" w:color="auto"/>
        <w:bottom w:val="none" w:sz="0" w:space="0" w:color="auto"/>
        <w:right w:val="none" w:sz="0" w:space="0" w:color="auto"/>
      </w:divBdr>
    </w:div>
    <w:div w:id="1023870579">
      <w:bodyDiv w:val="1"/>
      <w:marLeft w:val="0"/>
      <w:marRight w:val="0"/>
      <w:marTop w:val="0"/>
      <w:marBottom w:val="0"/>
      <w:divBdr>
        <w:top w:val="none" w:sz="0" w:space="0" w:color="auto"/>
        <w:left w:val="none" w:sz="0" w:space="0" w:color="auto"/>
        <w:bottom w:val="none" w:sz="0" w:space="0" w:color="auto"/>
        <w:right w:val="none" w:sz="0" w:space="0" w:color="auto"/>
      </w:divBdr>
    </w:div>
    <w:div w:id="1023896723">
      <w:bodyDiv w:val="1"/>
      <w:marLeft w:val="0"/>
      <w:marRight w:val="0"/>
      <w:marTop w:val="0"/>
      <w:marBottom w:val="0"/>
      <w:divBdr>
        <w:top w:val="none" w:sz="0" w:space="0" w:color="auto"/>
        <w:left w:val="none" w:sz="0" w:space="0" w:color="auto"/>
        <w:bottom w:val="none" w:sz="0" w:space="0" w:color="auto"/>
        <w:right w:val="none" w:sz="0" w:space="0" w:color="auto"/>
      </w:divBdr>
    </w:div>
    <w:div w:id="1025446722">
      <w:bodyDiv w:val="1"/>
      <w:marLeft w:val="0"/>
      <w:marRight w:val="0"/>
      <w:marTop w:val="0"/>
      <w:marBottom w:val="0"/>
      <w:divBdr>
        <w:top w:val="none" w:sz="0" w:space="0" w:color="auto"/>
        <w:left w:val="none" w:sz="0" w:space="0" w:color="auto"/>
        <w:bottom w:val="none" w:sz="0" w:space="0" w:color="auto"/>
        <w:right w:val="none" w:sz="0" w:space="0" w:color="auto"/>
      </w:divBdr>
    </w:div>
    <w:div w:id="1058940717">
      <w:bodyDiv w:val="1"/>
      <w:marLeft w:val="0"/>
      <w:marRight w:val="0"/>
      <w:marTop w:val="0"/>
      <w:marBottom w:val="0"/>
      <w:divBdr>
        <w:top w:val="none" w:sz="0" w:space="0" w:color="auto"/>
        <w:left w:val="none" w:sz="0" w:space="0" w:color="auto"/>
        <w:bottom w:val="none" w:sz="0" w:space="0" w:color="auto"/>
        <w:right w:val="none" w:sz="0" w:space="0" w:color="auto"/>
      </w:divBdr>
    </w:div>
    <w:div w:id="1162163094">
      <w:bodyDiv w:val="1"/>
      <w:marLeft w:val="0"/>
      <w:marRight w:val="0"/>
      <w:marTop w:val="0"/>
      <w:marBottom w:val="0"/>
      <w:divBdr>
        <w:top w:val="none" w:sz="0" w:space="0" w:color="auto"/>
        <w:left w:val="none" w:sz="0" w:space="0" w:color="auto"/>
        <w:bottom w:val="none" w:sz="0" w:space="0" w:color="auto"/>
        <w:right w:val="none" w:sz="0" w:space="0" w:color="auto"/>
      </w:divBdr>
    </w:div>
    <w:div w:id="1258097367">
      <w:bodyDiv w:val="1"/>
      <w:marLeft w:val="0"/>
      <w:marRight w:val="0"/>
      <w:marTop w:val="0"/>
      <w:marBottom w:val="0"/>
      <w:divBdr>
        <w:top w:val="none" w:sz="0" w:space="0" w:color="auto"/>
        <w:left w:val="none" w:sz="0" w:space="0" w:color="auto"/>
        <w:bottom w:val="none" w:sz="0" w:space="0" w:color="auto"/>
        <w:right w:val="none" w:sz="0" w:space="0" w:color="auto"/>
      </w:divBdr>
    </w:div>
    <w:div w:id="1272054916">
      <w:bodyDiv w:val="1"/>
      <w:marLeft w:val="0"/>
      <w:marRight w:val="0"/>
      <w:marTop w:val="0"/>
      <w:marBottom w:val="0"/>
      <w:divBdr>
        <w:top w:val="none" w:sz="0" w:space="0" w:color="auto"/>
        <w:left w:val="none" w:sz="0" w:space="0" w:color="auto"/>
        <w:bottom w:val="none" w:sz="0" w:space="0" w:color="auto"/>
        <w:right w:val="none" w:sz="0" w:space="0" w:color="auto"/>
      </w:divBdr>
    </w:div>
    <w:div w:id="1288900412">
      <w:bodyDiv w:val="1"/>
      <w:marLeft w:val="0"/>
      <w:marRight w:val="0"/>
      <w:marTop w:val="0"/>
      <w:marBottom w:val="0"/>
      <w:divBdr>
        <w:top w:val="none" w:sz="0" w:space="0" w:color="auto"/>
        <w:left w:val="none" w:sz="0" w:space="0" w:color="auto"/>
        <w:bottom w:val="none" w:sz="0" w:space="0" w:color="auto"/>
        <w:right w:val="none" w:sz="0" w:space="0" w:color="auto"/>
      </w:divBdr>
    </w:div>
    <w:div w:id="1301032448">
      <w:bodyDiv w:val="1"/>
      <w:marLeft w:val="0"/>
      <w:marRight w:val="0"/>
      <w:marTop w:val="0"/>
      <w:marBottom w:val="0"/>
      <w:divBdr>
        <w:top w:val="none" w:sz="0" w:space="0" w:color="auto"/>
        <w:left w:val="none" w:sz="0" w:space="0" w:color="auto"/>
        <w:bottom w:val="none" w:sz="0" w:space="0" w:color="auto"/>
        <w:right w:val="none" w:sz="0" w:space="0" w:color="auto"/>
      </w:divBdr>
    </w:div>
    <w:div w:id="1303777257">
      <w:bodyDiv w:val="1"/>
      <w:marLeft w:val="0"/>
      <w:marRight w:val="0"/>
      <w:marTop w:val="0"/>
      <w:marBottom w:val="0"/>
      <w:divBdr>
        <w:top w:val="none" w:sz="0" w:space="0" w:color="auto"/>
        <w:left w:val="none" w:sz="0" w:space="0" w:color="auto"/>
        <w:bottom w:val="none" w:sz="0" w:space="0" w:color="auto"/>
        <w:right w:val="none" w:sz="0" w:space="0" w:color="auto"/>
      </w:divBdr>
    </w:div>
    <w:div w:id="1321881938">
      <w:bodyDiv w:val="1"/>
      <w:marLeft w:val="0"/>
      <w:marRight w:val="0"/>
      <w:marTop w:val="0"/>
      <w:marBottom w:val="0"/>
      <w:divBdr>
        <w:top w:val="none" w:sz="0" w:space="0" w:color="auto"/>
        <w:left w:val="none" w:sz="0" w:space="0" w:color="auto"/>
        <w:bottom w:val="none" w:sz="0" w:space="0" w:color="auto"/>
        <w:right w:val="none" w:sz="0" w:space="0" w:color="auto"/>
      </w:divBdr>
    </w:div>
    <w:div w:id="1335960281">
      <w:bodyDiv w:val="1"/>
      <w:marLeft w:val="0"/>
      <w:marRight w:val="0"/>
      <w:marTop w:val="0"/>
      <w:marBottom w:val="0"/>
      <w:divBdr>
        <w:top w:val="none" w:sz="0" w:space="0" w:color="auto"/>
        <w:left w:val="none" w:sz="0" w:space="0" w:color="auto"/>
        <w:bottom w:val="none" w:sz="0" w:space="0" w:color="auto"/>
        <w:right w:val="none" w:sz="0" w:space="0" w:color="auto"/>
      </w:divBdr>
    </w:div>
    <w:div w:id="1339844328">
      <w:bodyDiv w:val="1"/>
      <w:marLeft w:val="0"/>
      <w:marRight w:val="0"/>
      <w:marTop w:val="0"/>
      <w:marBottom w:val="0"/>
      <w:divBdr>
        <w:top w:val="none" w:sz="0" w:space="0" w:color="auto"/>
        <w:left w:val="none" w:sz="0" w:space="0" w:color="auto"/>
        <w:bottom w:val="none" w:sz="0" w:space="0" w:color="auto"/>
        <w:right w:val="none" w:sz="0" w:space="0" w:color="auto"/>
      </w:divBdr>
    </w:div>
    <w:div w:id="1341078475">
      <w:bodyDiv w:val="1"/>
      <w:marLeft w:val="0"/>
      <w:marRight w:val="0"/>
      <w:marTop w:val="0"/>
      <w:marBottom w:val="0"/>
      <w:divBdr>
        <w:top w:val="none" w:sz="0" w:space="0" w:color="auto"/>
        <w:left w:val="none" w:sz="0" w:space="0" w:color="auto"/>
        <w:bottom w:val="none" w:sz="0" w:space="0" w:color="auto"/>
        <w:right w:val="none" w:sz="0" w:space="0" w:color="auto"/>
      </w:divBdr>
    </w:div>
    <w:div w:id="1355763312">
      <w:bodyDiv w:val="1"/>
      <w:marLeft w:val="0"/>
      <w:marRight w:val="0"/>
      <w:marTop w:val="0"/>
      <w:marBottom w:val="0"/>
      <w:divBdr>
        <w:top w:val="none" w:sz="0" w:space="0" w:color="auto"/>
        <w:left w:val="none" w:sz="0" w:space="0" w:color="auto"/>
        <w:bottom w:val="none" w:sz="0" w:space="0" w:color="auto"/>
        <w:right w:val="none" w:sz="0" w:space="0" w:color="auto"/>
      </w:divBdr>
    </w:div>
    <w:div w:id="1392457588">
      <w:bodyDiv w:val="1"/>
      <w:marLeft w:val="0"/>
      <w:marRight w:val="0"/>
      <w:marTop w:val="0"/>
      <w:marBottom w:val="0"/>
      <w:divBdr>
        <w:top w:val="none" w:sz="0" w:space="0" w:color="auto"/>
        <w:left w:val="none" w:sz="0" w:space="0" w:color="auto"/>
        <w:bottom w:val="none" w:sz="0" w:space="0" w:color="auto"/>
        <w:right w:val="none" w:sz="0" w:space="0" w:color="auto"/>
      </w:divBdr>
    </w:div>
    <w:div w:id="1409839050">
      <w:bodyDiv w:val="1"/>
      <w:marLeft w:val="0"/>
      <w:marRight w:val="0"/>
      <w:marTop w:val="0"/>
      <w:marBottom w:val="0"/>
      <w:divBdr>
        <w:top w:val="none" w:sz="0" w:space="0" w:color="auto"/>
        <w:left w:val="none" w:sz="0" w:space="0" w:color="auto"/>
        <w:bottom w:val="none" w:sz="0" w:space="0" w:color="auto"/>
        <w:right w:val="none" w:sz="0" w:space="0" w:color="auto"/>
      </w:divBdr>
    </w:div>
    <w:div w:id="1446189589">
      <w:bodyDiv w:val="1"/>
      <w:marLeft w:val="0"/>
      <w:marRight w:val="0"/>
      <w:marTop w:val="0"/>
      <w:marBottom w:val="0"/>
      <w:divBdr>
        <w:top w:val="none" w:sz="0" w:space="0" w:color="auto"/>
        <w:left w:val="none" w:sz="0" w:space="0" w:color="auto"/>
        <w:bottom w:val="none" w:sz="0" w:space="0" w:color="auto"/>
        <w:right w:val="none" w:sz="0" w:space="0" w:color="auto"/>
      </w:divBdr>
    </w:div>
    <w:div w:id="1447121225">
      <w:bodyDiv w:val="1"/>
      <w:marLeft w:val="0"/>
      <w:marRight w:val="0"/>
      <w:marTop w:val="0"/>
      <w:marBottom w:val="0"/>
      <w:divBdr>
        <w:top w:val="none" w:sz="0" w:space="0" w:color="auto"/>
        <w:left w:val="none" w:sz="0" w:space="0" w:color="auto"/>
        <w:bottom w:val="none" w:sz="0" w:space="0" w:color="auto"/>
        <w:right w:val="none" w:sz="0" w:space="0" w:color="auto"/>
      </w:divBdr>
    </w:div>
    <w:div w:id="1457288281">
      <w:bodyDiv w:val="1"/>
      <w:marLeft w:val="0"/>
      <w:marRight w:val="0"/>
      <w:marTop w:val="0"/>
      <w:marBottom w:val="0"/>
      <w:divBdr>
        <w:top w:val="none" w:sz="0" w:space="0" w:color="auto"/>
        <w:left w:val="none" w:sz="0" w:space="0" w:color="auto"/>
        <w:bottom w:val="none" w:sz="0" w:space="0" w:color="auto"/>
        <w:right w:val="none" w:sz="0" w:space="0" w:color="auto"/>
      </w:divBdr>
    </w:div>
    <w:div w:id="1461653021">
      <w:bodyDiv w:val="1"/>
      <w:marLeft w:val="0"/>
      <w:marRight w:val="0"/>
      <w:marTop w:val="0"/>
      <w:marBottom w:val="0"/>
      <w:divBdr>
        <w:top w:val="none" w:sz="0" w:space="0" w:color="auto"/>
        <w:left w:val="none" w:sz="0" w:space="0" w:color="auto"/>
        <w:bottom w:val="none" w:sz="0" w:space="0" w:color="auto"/>
        <w:right w:val="none" w:sz="0" w:space="0" w:color="auto"/>
      </w:divBdr>
    </w:div>
    <w:div w:id="1465150921">
      <w:bodyDiv w:val="1"/>
      <w:marLeft w:val="0"/>
      <w:marRight w:val="0"/>
      <w:marTop w:val="0"/>
      <w:marBottom w:val="0"/>
      <w:divBdr>
        <w:top w:val="none" w:sz="0" w:space="0" w:color="auto"/>
        <w:left w:val="none" w:sz="0" w:space="0" w:color="auto"/>
        <w:bottom w:val="none" w:sz="0" w:space="0" w:color="auto"/>
        <w:right w:val="none" w:sz="0" w:space="0" w:color="auto"/>
      </w:divBdr>
    </w:div>
    <w:div w:id="1486630039">
      <w:bodyDiv w:val="1"/>
      <w:marLeft w:val="0"/>
      <w:marRight w:val="0"/>
      <w:marTop w:val="0"/>
      <w:marBottom w:val="0"/>
      <w:divBdr>
        <w:top w:val="none" w:sz="0" w:space="0" w:color="auto"/>
        <w:left w:val="none" w:sz="0" w:space="0" w:color="auto"/>
        <w:bottom w:val="none" w:sz="0" w:space="0" w:color="auto"/>
        <w:right w:val="none" w:sz="0" w:space="0" w:color="auto"/>
      </w:divBdr>
    </w:div>
    <w:div w:id="1517384761">
      <w:bodyDiv w:val="1"/>
      <w:marLeft w:val="0"/>
      <w:marRight w:val="0"/>
      <w:marTop w:val="0"/>
      <w:marBottom w:val="0"/>
      <w:divBdr>
        <w:top w:val="none" w:sz="0" w:space="0" w:color="auto"/>
        <w:left w:val="none" w:sz="0" w:space="0" w:color="auto"/>
        <w:bottom w:val="none" w:sz="0" w:space="0" w:color="auto"/>
        <w:right w:val="none" w:sz="0" w:space="0" w:color="auto"/>
      </w:divBdr>
    </w:div>
    <w:div w:id="1614283694">
      <w:bodyDiv w:val="1"/>
      <w:marLeft w:val="0"/>
      <w:marRight w:val="0"/>
      <w:marTop w:val="0"/>
      <w:marBottom w:val="0"/>
      <w:divBdr>
        <w:top w:val="none" w:sz="0" w:space="0" w:color="auto"/>
        <w:left w:val="none" w:sz="0" w:space="0" w:color="auto"/>
        <w:bottom w:val="none" w:sz="0" w:space="0" w:color="auto"/>
        <w:right w:val="none" w:sz="0" w:space="0" w:color="auto"/>
      </w:divBdr>
    </w:div>
    <w:div w:id="1616522282">
      <w:bodyDiv w:val="1"/>
      <w:marLeft w:val="0"/>
      <w:marRight w:val="0"/>
      <w:marTop w:val="0"/>
      <w:marBottom w:val="0"/>
      <w:divBdr>
        <w:top w:val="none" w:sz="0" w:space="0" w:color="auto"/>
        <w:left w:val="none" w:sz="0" w:space="0" w:color="auto"/>
        <w:bottom w:val="none" w:sz="0" w:space="0" w:color="auto"/>
        <w:right w:val="none" w:sz="0" w:space="0" w:color="auto"/>
      </w:divBdr>
    </w:div>
    <w:div w:id="1617717454">
      <w:bodyDiv w:val="1"/>
      <w:marLeft w:val="0"/>
      <w:marRight w:val="0"/>
      <w:marTop w:val="0"/>
      <w:marBottom w:val="0"/>
      <w:divBdr>
        <w:top w:val="none" w:sz="0" w:space="0" w:color="auto"/>
        <w:left w:val="none" w:sz="0" w:space="0" w:color="auto"/>
        <w:bottom w:val="none" w:sz="0" w:space="0" w:color="auto"/>
        <w:right w:val="none" w:sz="0" w:space="0" w:color="auto"/>
      </w:divBdr>
    </w:div>
    <w:div w:id="1628730762">
      <w:bodyDiv w:val="1"/>
      <w:marLeft w:val="0"/>
      <w:marRight w:val="0"/>
      <w:marTop w:val="0"/>
      <w:marBottom w:val="0"/>
      <w:divBdr>
        <w:top w:val="none" w:sz="0" w:space="0" w:color="auto"/>
        <w:left w:val="none" w:sz="0" w:space="0" w:color="auto"/>
        <w:bottom w:val="none" w:sz="0" w:space="0" w:color="auto"/>
        <w:right w:val="none" w:sz="0" w:space="0" w:color="auto"/>
      </w:divBdr>
    </w:div>
    <w:div w:id="1634211729">
      <w:bodyDiv w:val="1"/>
      <w:marLeft w:val="0"/>
      <w:marRight w:val="0"/>
      <w:marTop w:val="0"/>
      <w:marBottom w:val="0"/>
      <w:divBdr>
        <w:top w:val="none" w:sz="0" w:space="0" w:color="auto"/>
        <w:left w:val="none" w:sz="0" w:space="0" w:color="auto"/>
        <w:bottom w:val="none" w:sz="0" w:space="0" w:color="auto"/>
        <w:right w:val="none" w:sz="0" w:space="0" w:color="auto"/>
      </w:divBdr>
    </w:div>
    <w:div w:id="1711220796">
      <w:bodyDiv w:val="1"/>
      <w:marLeft w:val="0"/>
      <w:marRight w:val="0"/>
      <w:marTop w:val="0"/>
      <w:marBottom w:val="0"/>
      <w:divBdr>
        <w:top w:val="none" w:sz="0" w:space="0" w:color="auto"/>
        <w:left w:val="none" w:sz="0" w:space="0" w:color="auto"/>
        <w:bottom w:val="none" w:sz="0" w:space="0" w:color="auto"/>
        <w:right w:val="none" w:sz="0" w:space="0" w:color="auto"/>
      </w:divBdr>
    </w:div>
    <w:div w:id="1725564266">
      <w:bodyDiv w:val="1"/>
      <w:marLeft w:val="0"/>
      <w:marRight w:val="0"/>
      <w:marTop w:val="0"/>
      <w:marBottom w:val="0"/>
      <w:divBdr>
        <w:top w:val="none" w:sz="0" w:space="0" w:color="auto"/>
        <w:left w:val="none" w:sz="0" w:space="0" w:color="auto"/>
        <w:bottom w:val="none" w:sz="0" w:space="0" w:color="auto"/>
        <w:right w:val="none" w:sz="0" w:space="0" w:color="auto"/>
      </w:divBdr>
    </w:div>
    <w:div w:id="1725568436">
      <w:bodyDiv w:val="1"/>
      <w:marLeft w:val="0"/>
      <w:marRight w:val="0"/>
      <w:marTop w:val="0"/>
      <w:marBottom w:val="0"/>
      <w:divBdr>
        <w:top w:val="none" w:sz="0" w:space="0" w:color="auto"/>
        <w:left w:val="none" w:sz="0" w:space="0" w:color="auto"/>
        <w:bottom w:val="none" w:sz="0" w:space="0" w:color="auto"/>
        <w:right w:val="none" w:sz="0" w:space="0" w:color="auto"/>
      </w:divBdr>
    </w:div>
    <w:div w:id="1751468751">
      <w:bodyDiv w:val="1"/>
      <w:marLeft w:val="0"/>
      <w:marRight w:val="0"/>
      <w:marTop w:val="0"/>
      <w:marBottom w:val="0"/>
      <w:divBdr>
        <w:top w:val="none" w:sz="0" w:space="0" w:color="auto"/>
        <w:left w:val="none" w:sz="0" w:space="0" w:color="auto"/>
        <w:bottom w:val="none" w:sz="0" w:space="0" w:color="auto"/>
        <w:right w:val="none" w:sz="0" w:space="0" w:color="auto"/>
      </w:divBdr>
    </w:div>
    <w:div w:id="1765302775">
      <w:bodyDiv w:val="1"/>
      <w:marLeft w:val="0"/>
      <w:marRight w:val="0"/>
      <w:marTop w:val="0"/>
      <w:marBottom w:val="0"/>
      <w:divBdr>
        <w:top w:val="none" w:sz="0" w:space="0" w:color="auto"/>
        <w:left w:val="none" w:sz="0" w:space="0" w:color="auto"/>
        <w:bottom w:val="none" w:sz="0" w:space="0" w:color="auto"/>
        <w:right w:val="none" w:sz="0" w:space="0" w:color="auto"/>
      </w:divBdr>
    </w:div>
    <w:div w:id="1772319340">
      <w:bodyDiv w:val="1"/>
      <w:marLeft w:val="0"/>
      <w:marRight w:val="0"/>
      <w:marTop w:val="0"/>
      <w:marBottom w:val="0"/>
      <w:divBdr>
        <w:top w:val="none" w:sz="0" w:space="0" w:color="auto"/>
        <w:left w:val="none" w:sz="0" w:space="0" w:color="auto"/>
        <w:bottom w:val="none" w:sz="0" w:space="0" w:color="auto"/>
        <w:right w:val="none" w:sz="0" w:space="0" w:color="auto"/>
      </w:divBdr>
    </w:div>
    <w:div w:id="1801343405">
      <w:bodyDiv w:val="1"/>
      <w:marLeft w:val="0"/>
      <w:marRight w:val="0"/>
      <w:marTop w:val="0"/>
      <w:marBottom w:val="0"/>
      <w:divBdr>
        <w:top w:val="none" w:sz="0" w:space="0" w:color="auto"/>
        <w:left w:val="none" w:sz="0" w:space="0" w:color="auto"/>
        <w:bottom w:val="none" w:sz="0" w:space="0" w:color="auto"/>
        <w:right w:val="none" w:sz="0" w:space="0" w:color="auto"/>
      </w:divBdr>
    </w:div>
    <w:div w:id="1840189285">
      <w:bodyDiv w:val="1"/>
      <w:marLeft w:val="0"/>
      <w:marRight w:val="0"/>
      <w:marTop w:val="0"/>
      <w:marBottom w:val="0"/>
      <w:divBdr>
        <w:top w:val="none" w:sz="0" w:space="0" w:color="auto"/>
        <w:left w:val="none" w:sz="0" w:space="0" w:color="auto"/>
        <w:bottom w:val="none" w:sz="0" w:space="0" w:color="auto"/>
        <w:right w:val="none" w:sz="0" w:space="0" w:color="auto"/>
      </w:divBdr>
    </w:div>
    <w:div w:id="1844666800">
      <w:bodyDiv w:val="1"/>
      <w:marLeft w:val="0"/>
      <w:marRight w:val="0"/>
      <w:marTop w:val="0"/>
      <w:marBottom w:val="0"/>
      <w:divBdr>
        <w:top w:val="none" w:sz="0" w:space="0" w:color="auto"/>
        <w:left w:val="none" w:sz="0" w:space="0" w:color="auto"/>
        <w:bottom w:val="none" w:sz="0" w:space="0" w:color="auto"/>
        <w:right w:val="none" w:sz="0" w:space="0" w:color="auto"/>
      </w:divBdr>
    </w:div>
    <w:div w:id="1862820614">
      <w:bodyDiv w:val="1"/>
      <w:marLeft w:val="0"/>
      <w:marRight w:val="0"/>
      <w:marTop w:val="0"/>
      <w:marBottom w:val="0"/>
      <w:divBdr>
        <w:top w:val="none" w:sz="0" w:space="0" w:color="auto"/>
        <w:left w:val="none" w:sz="0" w:space="0" w:color="auto"/>
        <w:bottom w:val="none" w:sz="0" w:space="0" w:color="auto"/>
        <w:right w:val="none" w:sz="0" w:space="0" w:color="auto"/>
      </w:divBdr>
    </w:div>
    <w:div w:id="1864052728">
      <w:bodyDiv w:val="1"/>
      <w:marLeft w:val="0"/>
      <w:marRight w:val="0"/>
      <w:marTop w:val="0"/>
      <w:marBottom w:val="0"/>
      <w:divBdr>
        <w:top w:val="none" w:sz="0" w:space="0" w:color="auto"/>
        <w:left w:val="none" w:sz="0" w:space="0" w:color="auto"/>
        <w:bottom w:val="none" w:sz="0" w:space="0" w:color="auto"/>
        <w:right w:val="none" w:sz="0" w:space="0" w:color="auto"/>
      </w:divBdr>
    </w:div>
    <w:div w:id="1869680171">
      <w:bodyDiv w:val="1"/>
      <w:marLeft w:val="0"/>
      <w:marRight w:val="0"/>
      <w:marTop w:val="0"/>
      <w:marBottom w:val="0"/>
      <w:divBdr>
        <w:top w:val="none" w:sz="0" w:space="0" w:color="auto"/>
        <w:left w:val="none" w:sz="0" w:space="0" w:color="auto"/>
        <w:bottom w:val="none" w:sz="0" w:space="0" w:color="auto"/>
        <w:right w:val="none" w:sz="0" w:space="0" w:color="auto"/>
      </w:divBdr>
    </w:div>
    <w:div w:id="1875538025">
      <w:bodyDiv w:val="1"/>
      <w:marLeft w:val="0"/>
      <w:marRight w:val="0"/>
      <w:marTop w:val="0"/>
      <w:marBottom w:val="0"/>
      <w:divBdr>
        <w:top w:val="none" w:sz="0" w:space="0" w:color="auto"/>
        <w:left w:val="none" w:sz="0" w:space="0" w:color="auto"/>
        <w:bottom w:val="none" w:sz="0" w:space="0" w:color="auto"/>
        <w:right w:val="none" w:sz="0" w:space="0" w:color="auto"/>
      </w:divBdr>
    </w:div>
    <w:div w:id="1889604361">
      <w:bodyDiv w:val="1"/>
      <w:marLeft w:val="0"/>
      <w:marRight w:val="0"/>
      <w:marTop w:val="0"/>
      <w:marBottom w:val="0"/>
      <w:divBdr>
        <w:top w:val="none" w:sz="0" w:space="0" w:color="auto"/>
        <w:left w:val="none" w:sz="0" w:space="0" w:color="auto"/>
        <w:bottom w:val="none" w:sz="0" w:space="0" w:color="auto"/>
        <w:right w:val="none" w:sz="0" w:space="0" w:color="auto"/>
      </w:divBdr>
    </w:div>
    <w:div w:id="1891065959">
      <w:bodyDiv w:val="1"/>
      <w:marLeft w:val="0"/>
      <w:marRight w:val="0"/>
      <w:marTop w:val="0"/>
      <w:marBottom w:val="0"/>
      <w:divBdr>
        <w:top w:val="none" w:sz="0" w:space="0" w:color="auto"/>
        <w:left w:val="none" w:sz="0" w:space="0" w:color="auto"/>
        <w:bottom w:val="none" w:sz="0" w:space="0" w:color="auto"/>
        <w:right w:val="none" w:sz="0" w:space="0" w:color="auto"/>
      </w:divBdr>
    </w:div>
    <w:div w:id="1894273127">
      <w:bodyDiv w:val="1"/>
      <w:marLeft w:val="0"/>
      <w:marRight w:val="0"/>
      <w:marTop w:val="0"/>
      <w:marBottom w:val="0"/>
      <w:divBdr>
        <w:top w:val="none" w:sz="0" w:space="0" w:color="auto"/>
        <w:left w:val="none" w:sz="0" w:space="0" w:color="auto"/>
        <w:bottom w:val="none" w:sz="0" w:space="0" w:color="auto"/>
        <w:right w:val="none" w:sz="0" w:space="0" w:color="auto"/>
      </w:divBdr>
    </w:div>
    <w:div w:id="1915309115">
      <w:bodyDiv w:val="1"/>
      <w:marLeft w:val="0"/>
      <w:marRight w:val="0"/>
      <w:marTop w:val="0"/>
      <w:marBottom w:val="0"/>
      <w:divBdr>
        <w:top w:val="none" w:sz="0" w:space="0" w:color="auto"/>
        <w:left w:val="none" w:sz="0" w:space="0" w:color="auto"/>
        <w:bottom w:val="none" w:sz="0" w:space="0" w:color="auto"/>
        <w:right w:val="none" w:sz="0" w:space="0" w:color="auto"/>
      </w:divBdr>
    </w:div>
    <w:div w:id="1947688035">
      <w:bodyDiv w:val="1"/>
      <w:marLeft w:val="0"/>
      <w:marRight w:val="0"/>
      <w:marTop w:val="0"/>
      <w:marBottom w:val="0"/>
      <w:divBdr>
        <w:top w:val="none" w:sz="0" w:space="0" w:color="auto"/>
        <w:left w:val="none" w:sz="0" w:space="0" w:color="auto"/>
        <w:bottom w:val="none" w:sz="0" w:space="0" w:color="auto"/>
        <w:right w:val="none" w:sz="0" w:space="0" w:color="auto"/>
      </w:divBdr>
    </w:div>
    <w:div w:id="2022125180">
      <w:bodyDiv w:val="1"/>
      <w:marLeft w:val="0"/>
      <w:marRight w:val="0"/>
      <w:marTop w:val="0"/>
      <w:marBottom w:val="0"/>
      <w:divBdr>
        <w:top w:val="none" w:sz="0" w:space="0" w:color="auto"/>
        <w:left w:val="none" w:sz="0" w:space="0" w:color="auto"/>
        <w:bottom w:val="none" w:sz="0" w:space="0" w:color="auto"/>
        <w:right w:val="none" w:sz="0" w:space="0" w:color="auto"/>
      </w:divBdr>
    </w:div>
    <w:div w:id="2032028036">
      <w:bodyDiv w:val="1"/>
      <w:marLeft w:val="0"/>
      <w:marRight w:val="0"/>
      <w:marTop w:val="0"/>
      <w:marBottom w:val="0"/>
      <w:divBdr>
        <w:top w:val="none" w:sz="0" w:space="0" w:color="auto"/>
        <w:left w:val="none" w:sz="0" w:space="0" w:color="auto"/>
        <w:bottom w:val="none" w:sz="0" w:space="0" w:color="auto"/>
        <w:right w:val="none" w:sz="0" w:space="0" w:color="auto"/>
      </w:divBdr>
    </w:div>
    <w:div w:id="2048069691">
      <w:bodyDiv w:val="1"/>
      <w:marLeft w:val="0"/>
      <w:marRight w:val="0"/>
      <w:marTop w:val="0"/>
      <w:marBottom w:val="0"/>
      <w:divBdr>
        <w:top w:val="none" w:sz="0" w:space="0" w:color="auto"/>
        <w:left w:val="none" w:sz="0" w:space="0" w:color="auto"/>
        <w:bottom w:val="none" w:sz="0" w:space="0" w:color="auto"/>
        <w:right w:val="none" w:sz="0" w:space="0" w:color="auto"/>
      </w:divBdr>
    </w:div>
    <w:div w:id="2051765127">
      <w:bodyDiv w:val="1"/>
      <w:marLeft w:val="0"/>
      <w:marRight w:val="0"/>
      <w:marTop w:val="0"/>
      <w:marBottom w:val="0"/>
      <w:divBdr>
        <w:top w:val="none" w:sz="0" w:space="0" w:color="auto"/>
        <w:left w:val="none" w:sz="0" w:space="0" w:color="auto"/>
        <w:bottom w:val="none" w:sz="0" w:space="0" w:color="auto"/>
        <w:right w:val="none" w:sz="0" w:space="0" w:color="auto"/>
      </w:divBdr>
    </w:div>
    <w:div w:id="2057002371">
      <w:bodyDiv w:val="1"/>
      <w:marLeft w:val="0"/>
      <w:marRight w:val="0"/>
      <w:marTop w:val="0"/>
      <w:marBottom w:val="0"/>
      <w:divBdr>
        <w:top w:val="none" w:sz="0" w:space="0" w:color="auto"/>
        <w:left w:val="none" w:sz="0" w:space="0" w:color="auto"/>
        <w:bottom w:val="none" w:sz="0" w:space="0" w:color="auto"/>
        <w:right w:val="none" w:sz="0" w:space="0" w:color="auto"/>
      </w:divBdr>
    </w:div>
    <w:div w:id="2065718622">
      <w:bodyDiv w:val="1"/>
      <w:marLeft w:val="0"/>
      <w:marRight w:val="0"/>
      <w:marTop w:val="0"/>
      <w:marBottom w:val="0"/>
      <w:divBdr>
        <w:top w:val="none" w:sz="0" w:space="0" w:color="auto"/>
        <w:left w:val="none" w:sz="0" w:space="0" w:color="auto"/>
        <w:bottom w:val="none" w:sz="0" w:space="0" w:color="auto"/>
        <w:right w:val="none" w:sz="0" w:space="0" w:color="auto"/>
      </w:divBdr>
    </w:div>
    <w:div w:id="2069528353">
      <w:bodyDiv w:val="1"/>
      <w:marLeft w:val="0"/>
      <w:marRight w:val="0"/>
      <w:marTop w:val="0"/>
      <w:marBottom w:val="0"/>
      <w:divBdr>
        <w:top w:val="none" w:sz="0" w:space="0" w:color="auto"/>
        <w:left w:val="none" w:sz="0" w:space="0" w:color="auto"/>
        <w:bottom w:val="none" w:sz="0" w:space="0" w:color="auto"/>
        <w:right w:val="none" w:sz="0" w:space="0" w:color="auto"/>
      </w:divBdr>
    </w:div>
    <w:div w:id="2076783193">
      <w:bodyDiv w:val="1"/>
      <w:marLeft w:val="0"/>
      <w:marRight w:val="0"/>
      <w:marTop w:val="0"/>
      <w:marBottom w:val="0"/>
      <w:divBdr>
        <w:top w:val="none" w:sz="0" w:space="0" w:color="auto"/>
        <w:left w:val="none" w:sz="0" w:space="0" w:color="auto"/>
        <w:bottom w:val="none" w:sz="0" w:space="0" w:color="auto"/>
        <w:right w:val="none" w:sz="0" w:space="0" w:color="auto"/>
      </w:divBdr>
    </w:div>
    <w:div w:id="2101364976">
      <w:bodyDiv w:val="1"/>
      <w:marLeft w:val="0"/>
      <w:marRight w:val="0"/>
      <w:marTop w:val="0"/>
      <w:marBottom w:val="0"/>
      <w:divBdr>
        <w:top w:val="none" w:sz="0" w:space="0" w:color="auto"/>
        <w:left w:val="none" w:sz="0" w:space="0" w:color="auto"/>
        <w:bottom w:val="none" w:sz="0" w:space="0" w:color="auto"/>
        <w:right w:val="none" w:sz="0" w:space="0" w:color="auto"/>
      </w:divBdr>
    </w:div>
    <w:div w:id="2112318565">
      <w:bodyDiv w:val="1"/>
      <w:marLeft w:val="0"/>
      <w:marRight w:val="0"/>
      <w:marTop w:val="0"/>
      <w:marBottom w:val="0"/>
      <w:divBdr>
        <w:top w:val="none" w:sz="0" w:space="0" w:color="auto"/>
        <w:left w:val="none" w:sz="0" w:space="0" w:color="auto"/>
        <w:bottom w:val="none" w:sz="0" w:space="0" w:color="auto"/>
        <w:right w:val="none" w:sz="0" w:space="0" w:color="auto"/>
      </w:divBdr>
    </w:div>
    <w:div w:id="2115976064">
      <w:bodyDiv w:val="1"/>
      <w:marLeft w:val="0"/>
      <w:marRight w:val="0"/>
      <w:marTop w:val="0"/>
      <w:marBottom w:val="0"/>
      <w:divBdr>
        <w:top w:val="none" w:sz="0" w:space="0" w:color="auto"/>
        <w:left w:val="none" w:sz="0" w:space="0" w:color="auto"/>
        <w:bottom w:val="none" w:sz="0" w:space="0" w:color="auto"/>
        <w:right w:val="none" w:sz="0" w:space="0" w:color="auto"/>
      </w:divBdr>
    </w:div>
    <w:div w:id="2119762346">
      <w:bodyDiv w:val="1"/>
      <w:marLeft w:val="0"/>
      <w:marRight w:val="0"/>
      <w:marTop w:val="0"/>
      <w:marBottom w:val="0"/>
      <w:divBdr>
        <w:top w:val="none" w:sz="0" w:space="0" w:color="auto"/>
        <w:left w:val="none" w:sz="0" w:space="0" w:color="auto"/>
        <w:bottom w:val="none" w:sz="0" w:space="0" w:color="auto"/>
        <w:right w:val="none" w:sz="0" w:space="0" w:color="auto"/>
      </w:divBdr>
    </w:div>
    <w:div w:id="2140032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b:Source>
    <b:Tag>Klein</b:Tag>
    <b:SourceType>Book</b:SourceType>
    <b:Guid>{55759811-7008-4C61-8AB3-5C047CF6A170}</b:Guid>
    <b:Title> Why We're Polarized</b:Title>
    <b:Year>2020</b:Year>
    <b:City>New York</b:City>
    <b:Publisher>Avid Reader Press</b:Publisher>
    <b:Author>
      <b:Author>
        <b:NameList>
          <b:Person>
            <b:Last>Klein</b:Last>
            <b:First>Ezra</b:First>
          </b:Person>
        </b:NameList>
      </b:Author>
    </b:Author>
    <b:RefOrder>1</b:RefOrder>
  </b:Source>
  <b:Source>
    <b:Tag>Jas18</b:Tag>
    <b:SourceType>Book</b:SourceType>
    <b:Guid>{E9206217-F6EE-4A9A-8D31-BD0D9F025125}</b:Guid>
    <b:Author>
      <b:Author>
        <b:NameList>
          <b:Person>
            <b:Last>Stanley</b:Last>
            <b:First>Jason</b:First>
          </b:Person>
        </b:NameList>
      </b:Author>
    </b:Author>
    <b:Title>How Fascism Works</b:Title>
    <b:Year>2018</b:Year>
    <b:City>New York</b:City>
    <b:Publisher>Random House</b:Publisher>
    <b:RefOrder>2</b:RefOrder>
  </b:Source>
  <b:Source>
    <b:Tag>Bri03</b:Tag>
    <b:SourceType>Misc</b:SourceType>
    <b:Guid>{25A40AE5-B35C-464F-89C5-737CAA2EB255}</b:Guid>
    <b:Title>The 14 Characteristics of Fascism</b:Title>
    <b:Year>2003</b:Year>
    <b:Publisher>Free Inquiry magazine</b:Publisher>
    <b:Author>
      <b:Author>
        <b:NameList>
          <b:Person>
            <b:Last>Britt</b:Last>
            <b:First>Lawrence</b:First>
          </b:Person>
        </b:NameList>
      </b:Author>
    </b:Author>
    <b:JournalName>Free Inquiry magazine</b:JournalName>
    <b:RefOrder>3</b:RefOrder>
  </b:Source>
  <b:Source>
    <b:Tag>Treu</b:Tag>
    <b:SourceType>Book</b:SourceType>
    <b:Guid>{E0A1CB02-72EB-4BE1-90C3-6CA9EBEAE8B6}</b:Guid>
    <b:Author>
      <b:Author>
        <b:NameList>
          <b:Person>
            <b:Last>Treuer</b:Last>
            <b:First>David</b:First>
          </b:Person>
        </b:NameList>
      </b:Author>
    </b:Author>
    <b:Title>The Heartbeat of the Wounded Knee: Native America from 1890 to the Present</b:Title>
    <b:Year>2019</b:Year>
    <b:ShortTitle>Heartbeat of the Wounded Knee</b:ShortTitle>
    <b:City>New York</b:City>
    <b:Publisher>Riverhead Books</b:Publisher>
    <b:RefOrder>4</b:RefOrder>
  </b:Source>
  <b:Source>
    <b:Tag>Eco95</b:Tag>
    <b:SourceType>JournalArticle</b:SourceType>
    <b:Guid>{251E11F9-EADA-4CB4-A6D0-CA0A4B599411}</b:Guid>
    <b:Title>Ur-fascism</b:Title>
    <b:Year>1995</b:Year>
    <b:Month>June</b:Month>
    <b:Day>22</b:Day>
    <b:Author>
      <b:Author>
        <b:NameList>
          <b:Person>
            <b:Last>Eco</b:Last>
            <b:First>Umberto</b:First>
          </b:Person>
        </b:NameList>
      </b:Author>
    </b:Author>
    <b:JournalName>The New York Review</b:JournalName>
    <b:RefOrder>5</b:RefOrder>
  </b:Source>
  <b:Source>
    <b:Tag>Zin95</b:Tag>
    <b:SourceType>Book</b:SourceType>
    <b:Guid>{5F483017-6372-4220-BCA9-E39BF84DECF3}</b:Guid>
    <b:Author>
      <b:Author>
        <b:NameList>
          <b:Person>
            <b:Last>Zinn</b:Last>
            <b:First>Howard</b:First>
          </b:Person>
        </b:NameList>
      </b:Author>
    </b:Author>
    <b:Title>A People's History of the United States</b:Title>
    <b:Year>1995</b:Year>
    <b:City>New York</b:City>
    <b:Publisher>Harper Collins Books</b:Publisher>
    <b:Edition>2nd edition</b:Edition>
    <b:ShortTitle>A People's History</b:ShortTitle>
    <b:RefOrder>6</b:RefOrder>
  </b:Source>
  <b:Source>
    <b:Tag>Dav16</b:Tag>
    <b:SourceType>Book</b:SourceType>
    <b:Guid>{B71A3BB7-D4A3-4BC3-9BA9-8F3A6330E10C}</b:Guid>
    <b:Title>Freedom is a Constant Struggle: Ferguson, Palestine, and the Foundations of a Movement</b:Title>
    <b:Year>2016</b:Year>
    <b:Author>
      <b:Author>
        <b:NameList>
          <b:Person>
            <b:Last>Davis</b:Last>
            <b:First>Angela</b:First>
          </b:Person>
        </b:NameList>
      </b:Author>
    </b:Author>
    <b:City>Chicago</b:City>
    <b:Publisher>Haymarker Books</b:Publisher>
    <b:ShortTitle>Freedom is A Constant Struggle</b:ShortTitle>
    <b:RefOrder>7</b:RefOrder>
  </b:Source>
  <b:Source>
    <b:Tag>Der92</b:Tag>
    <b:SourceType>Book</b:SourceType>
    <b:Guid>{4E36F69D-21FE-47DB-9F42-2506368BDF61}</b:Guid>
    <b:Author>
      <b:Author>
        <b:NameList>
          <b:Person>
            <b:Last>Bell</b:Last>
            <b:First>Derrick</b:First>
          </b:Person>
        </b:NameList>
      </b:Author>
    </b:Author>
    <b:Title>Faces at the Bottom of the Well</b:Title>
    <b:Year>1992</b:Year>
    <b:City>New York</b:City>
    <b:Publisher>BasicBooks</b:Publisher>
    <b:RefOrder>8</b:RefOrder>
  </b:Source>
  <b:Source>
    <b:Tag>Car18</b:Tag>
    <b:SourceType>Book</b:SourceType>
    <b:Guid>{27DC9B25-8233-4870-A7B3-B793A6E08DBE}</b:Guid>
    <b:Title>We Are Not Yet Equal: Understanding Our Racial Divide</b:Title>
    <b:Year>2018</b:Year>
    <b:City>New York</b:City>
    <b:Publisher>Bloomsbury YA</b:Publisher>
    <b:Author>
      <b:Author>
        <b:NameList>
          <b:Person>
            <b:Last>Anderson</b:Last>
            <b:First>Carol</b:First>
          </b:Person>
        </b:NameList>
      </b:Author>
    </b:Author>
    <b:RefOrder>9</b:RefOrder>
  </b:Source>
  <b:Source>
    <b:Tag>Eva19</b:Tag>
    <b:SourceType>Misc</b:SourceType>
    <b:Guid>{515F78E2-702D-4506-BBA8-EBE8051DC59A}</b:Guid>
    <b:Title>Part One: The Birth of the Klu Klux Klan</b:Title>
    <b:PublicationTitle>Behind the Bastards</b:PublicationTitle>
    <b:Year>2019</b:Year>
    <b:Month>January</b:Month>
    <b:Day>22</b:Day>
    <b:Publisher>iHeart Radio</b:Publisher>
    <b:Author>
      <b:Author>
        <b:NameList>
          <b:Person>
            <b:Last>Evans</b:Last>
            <b:First>Robert</b:First>
            <b:Middle>host</b:Middle>
          </b:Person>
        </b:NameList>
      </b:Author>
    </b:Author>
    <b:RefOrder>10</b:RefOrder>
  </b:Source>
  <b:Source>
    <b:Tag>Dan17</b:Tag>
    <b:SourceType>InternetSite</b:SourceType>
    <b:Guid>{2E43E22E-129C-4081-B9DC-B5F2499A85B8}</b:Guid>
    <b:Title>Did a Holocaust Museum Display a Poster Listing ‘Early Warning Signs of Fascism’?</b:Title>
    <b:InternetSiteTitle>Snopes</b:InternetSiteTitle>
    <b:Year>2017</b:Year>
    <b:Month>March</b:Month>
    <b:Day>1</b:Day>
    <b:YearAccessed>2020</b:YearAccessed>
    <b:MonthAccessed>November</b:MonthAccessed>
    <b:DayAccessed>10</b:DayAccessed>
    <b:Author>
      <b:Author>
        <b:NameList>
          <b:Person>
            <b:Last>Evon</b:Last>
            <b:First>Dan</b:First>
          </b:Person>
        </b:NameList>
      </b:Author>
    </b:Author>
    <b:URL>https://www.snopes.com/fact-check/holocaust-museum-warning-signs-fascism/</b:URL>
    <b:RefOrder>11</b:RefOrder>
  </b:Source>
  <b:Source>
    <b:Tag>SMNp3</b:Tag>
    <b:SourceType>Film</b:SourceType>
    <b:Guid>{AC02794E-1BA9-48EC-B3B0-C876179470AD}</b:Guid>
    <b:Title>Trumpism Is Just A Synonym For Fascism</b:Title>
    <b:Year>2018</b:Year>
    <b:Author>
      <b:Performer>
        <b:NameList>
          <b:Person>
            <b:Last>Johnston</b:Last>
            <b:First>Cody</b:First>
          </b:Person>
        </b:NameList>
      </b:Performer>
      <b:ProducerName>
        <b:NameList>
          <b:Person>
            <b:Last>Stoll</b:Last>
            <b:First>Katy</b:First>
          </b:Person>
        </b:NameList>
      </b:ProducerName>
      <b:Director>
        <b:NameList>
          <b:Person>
            <b:Last>Gordh</b:Last>
            <b:First>William</b:First>
          </b:Person>
        </b:NameList>
      </b:Director>
      <b:Writer>
        <b:NameList>
          <b:Person>
            <b:Last>Johnston</b:Last>
            <b:First>Cody</b:First>
          </b:Person>
        </b:NameList>
      </b:Writer>
    </b:Author>
    <b:ProductionCompany>Some More News</b:ProductionCompany>
    <b:RefOrder>12</b:RefOrder>
  </b:Source>
  <b:Source>
    <b:Tag>Ortiz</b:Tag>
    <b:SourceType>Book</b:SourceType>
    <b:Guid>{4A611D7F-656D-415C-9FAC-EF54DE55AADA}</b:Guid>
    <b:Author>
      <b:Author>
        <b:NameList>
          <b:Person>
            <b:Last>Dunbar-Ortiz</b:Last>
            <b:First>Roxanne</b:First>
          </b:Person>
        </b:NameList>
      </b:Author>
    </b:Author>
    <b:Title>An Indigenous Peoples' History of the United States</b:Title>
    <b:Year>2014</b:Year>
    <b:City>Boston</b:City>
    <b:Publisher>Beacon Press</b:Publisher>
    <b:RefOrder>13</b:RefOrder>
  </b:Source>
  <b:Source>
    <b:Tag>Sim17</b:Tag>
    <b:SourceType>Book</b:SourceType>
    <b:Guid>{A3A2316E-7C52-4205-B424-0C0964CFE5C7}</b:Guid>
    <b:Title>As We Have Always Done</b:Title>
    <b:Year>2017</b:Year>
    <b:City>Minneapolis</b:City>
    <b:Publisher>Regebts of the University of Minnesota</b:Publisher>
    <b:Author>
      <b:Author>
        <b:NameList>
          <b:Person>
            <b:Last>Simpson</b:Last>
            <b:Middle>Betasmamosake</b:Middle>
            <b:First>Leanne</b:First>
          </b:Person>
        </b:NameList>
      </b:Author>
    </b:Author>
    <b:RefOrder>14</b:RefOrder>
  </b:Source>
  <b:Source>
    <b:Tag>Sch06</b:Tag>
    <b:SourceType>InternetSite</b:SourceType>
    <b:Guid>{6567FAC9-39D0-4AF0-8A01-BCCE5D54A8DF}</b:Guid>
    <b:Author>
      <b:Author>
        <b:NameList>
          <b:Person>
            <b:Last>Schertow</b:Last>
            <b:First>John</b:First>
            <b:Middle>Ahni</b:Middle>
          </b:Person>
        </b:NameList>
      </b:Author>
    </b:Author>
    <b:Title>Colonialism, Genocide, and Gender Violence: Indigenous Women</b:Title>
    <b:Year>2006</b:Year>
    <b:Month>December</b:Month>
    <b:Day>15</b:Day>
    <b:YearAccessed>2020</b:YearAccessed>
    <b:URL>https://intercontinentalcry.org/colonialism-genocide-and-gender-violence-indigenous-women/</b:URL>
    <b:RefOrder>15</b:RefOrder>
  </b:Source>
  <b:Source>
    <b:Tag>Ble91</b:Tag>
    <b:SourceType>Book</b:SourceType>
    <b:Guid>{BE5621C0-1F26-4486-A290-8005A98AE04A}</b:Guid>
    <b:Title>Women of the Klan: Racism and Gender in the 1920's</b:Title>
    <b:Year>1991</b:Year>
    <b:Author>
      <b:Author>
        <b:NameList>
          <b:Person>
            <b:Last>Blee</b:Last>
            <b:First>Kathleen</b:First>
            <b:Middle>M.</b:Middle>
          </b:Person>
        </b:NameList>
      </b:Author>
    </b:Author>
    <b:City>Los Angeles</b:City>
    <b:Publisher>University of California Press</b:Publisher>
    <b:RefOrder>16</b:RefOrder>
  </b:Source>
  <b:Source>
    <b:Tag>Jam17</b:Tag>
    <b:SourceType>Book</b:SourceType>
    <b:Guid>{5E1FA5E5-5F97-4E7E-BA86-517482916207}</b:Guid>
    <b:Author>
      <b:Author>
        <b:NameList>
          <b:Person>
            <b:Last>Whitman</b:Last>
            <b:First>James</b:First>
            <b:Middle>Q</b:Middle>
          </b:Person>
        </b:NameList>
      </b:Author>
    </b:Author>
    <b:Title>Hitler's American Model</b:Title>
    <b:Year>2017</b:Year>
    <b:City>Princeton</b:City>
    <b:Publisher>Princeton University Press</b:Publisher>
    <b:RefOrder>17</b:RefOrder>
  </b:Source>
  <b:Source>
    <b:Tag>Cod20</b:Tag>
    <b:SourceType>Film</b:SourceType>
    <b:Guid>{72565030-8626-4880-9BDF-0900D0BDD9FE}</b:Guid>
    <b:Title>Jim Crow, Neoliberalism, and the Current Fascist Backlash</b:Title>
    <b:Year>2020</b:Year>
    <b:Author>
      <b:Performer>
        <b:NameList>
          <b:Person>
            <b:Last>Johnston</b:Last>
            <b:First>Cody</b:First>
          </b:Person>
        </b:NameList>
      </b:Performer>
      <b:Director>
        <b:NameList>
          <b:Person>
            <b:Last>Gordh</b:Last>
            <b:First>William</b:First>
          </b:Person>
        </b:NameList>
      </b:Director>
    </b:Author>
    <b:RefOrder>18</b:RefOrder>
  </b:Source>
  <b:Source>
    <b:Tag>Bel00</b:Tag>
    <b:SourceType>BookSection</b:SourceType>
    <b:Guid>{2FDF0783-A848-4B4B-A56E-5A0C468A1A61}</b:Guid>
    <b:Title>Interracial Sex and Marriage</b:Title>
    <b:Year>2000</b:Year>
    <b:Author>
      <b:Author>
        <b:NameList>
          <b:Person>
            <b:Last>Bell</b:Last>
            <b:First>Derrick</b:First>
          </b:Person>
        </b:NameList>
      </b:Author>
      <b:BookAuthor>
        <b:NameList>
          <b:Person>
            <b:Last>Bell</b:Last>
            <b:First>Derrick</b:First>
          </b:Person>
        </b:NameList>
      </b:BookAuthor>
      <b:Editor>
        <b:NameList>
          <b:Person>
            <b:Last>4</b:Last>
          </b:Person>
        </b:NameList>
      </b:Editor>
    </b:Author>
    <b:BookTitle>Race, Racism, and American Law</b:BookTitle>
    <b:Pages>323-365</b:Pages>
    <b:City>New York</b:City>
    <b:Publisher>Derrick A. Bell, Jr</b:Publisher>
    <b:RefOrder>19</b:RefOrder>
  </b:Source>
  <b:Source>
    <b:Tag>Ann20</b:Tag>
    <b:SourceType>Misc</b:SourceType>
    <b:Guid>{C520AA85-92DA-4915-9F5B-B1867686C658}</b:Guid>
    <b:Title>Disinformation</b:Title>
    <b:Year>2020</b:Year>
    <b:City>Zoom</b:City>
    <b:Publisher>Fairhaven Interdiscipinary College</b:Publisher>
    <b:Author>
      <b:Author>
        <b:NameList>
          <b:Person>
            <b:Last>Blick</b:Last>
            <b:First>Anna</b:First>
          </b:Person>
        </b:NameList>
      </b:Author>
    </b:Author>
    <b:PublicationTitle>201 A: The 2020 Election</b:PublicationTitle>
    <b:Month>October</b:Month>
    <b:Day>19</b:Day>
    <b:RefOrder>20</b:RefOrder>
  </b:Source>
  <b:Source>
    <b:Tag>Aar17</b:Tag>
    <b:SourceType>JournalArticle</b:SourceType>
    <b:Guid>{DB3D01A6-4D92-40A6-851F-1612F851F69B}</b:Guid>
    <b:Title>Five Ways Fascism has existed in America since 1700</b:Title>
    <b:Year>2017</b:Year>
    <b:Author>
      <b:Author>
        <b:NameList>
          <b:Person>
            <b:Last>Carico</b:Last>
            <b:First>Aaron</b:First>
          </b:Person>
        </b:NameList>
      </b:Author>
    </b:Author>
    <b:JournalName>Teen Vouge</b:JournalName>
    <b:RefOrder>21</b:RefOrder>
  </b:Source>
</b:Sources>
</file>

<file path=customXml/itemProps1.xml><?xml version="1.0" encoding="utf-8"?>
<ds:datastoreItem xmlns:ds="http://schemas.openxmlformats.org/officeDocument/2006/customXml" ds:itemID="{D108E454-518C-4532-9A1A-B12DE6019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5065</Words>
  <Characters>28874</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Leiney Gamache</dc:creator>
  <cp:keywords/>
  <dc:description/>
  <cp:lastModifiedBy>Leiney Gamache</cp:lastModifiedBy>
  <cp:revision>2</cp:revision>
  <dcterms:created xsi:type="dcterms:W3CDTF">2025-04-07T20:14:00Z</dcterms:created>
  <dcterms:modified xsi:type="dcterms:W3CDTF">2025-04-07T20:14:00Z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0618e677b5a43851d47cd5bfb22d5873e929935819a96a623c3da4a9ccbbbc44</vt:lpwstr>
  </property>
</Properties>
</file>