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B69BA8" w14:textId="1D0C8616" w:rsidR="008852B8" w:rsidRPr="008852B8" w:rsidRDefault="00A009C0" w:rsidP="008852B8">
      <w:pPr>
        <w:spacing w:line="480" w:lineRule="auto"/>
        <w:ind w:firstLine="720"/>
        <w:rPr>
          <w:rFonts w:ascii="Times New Roman" w:hAnsi="Times New Roman" w:cs="Times New Roman"/>
          <w:sz w:val="24"/>
          <w:szCs w:val="24"/>
        </w:rPr>
      </w:pPr>
      <w:r w:rsidRPr="008852B8">
        <w:rPr>
          <w:rFonts w:ascii="Times New Roman" w:hAnsi="Times New Roman" w:cs="Times New Roman"/>
          <w:sz w:val="24"/>
          <w:szCs w:val="24"/>
        </w:rPr>
        <w:t xml:space="preserve">February 24, 2022, tragedy strikes. The headlines are rocked by the news that Russia has entered Ukraine and is trying to occupy </w:t>
      </w:r>
      <w:r w:rsidR="003F28C7">
        <w:rPr>
          <w:rFonts w:ascii="Times New Roman" w:hAnsi="Times New Roman" w:cs="Times New Roman"/>
          <w:sz w:val="24"/>
          <w:szCs w:val="24"/>
        </w:rPr>
        <w:t>Kyiv</w:t>
      </w:r>
      <w:r w:rsidRPr="008852B8">
        <w:rPr>
          <w:rFonts w:ascii="Times New Roman" w:hAnsi="Times New Roman" w:cs="Times New Roman"/>
          <w:sz w:val="24"/>
          <w:szCs w:val="24"/>
        </w:rPr>
        <w:t>. It seems that Putin believes this will be fast, in and out. A week to take over the country, that</w:t>
      </w:r>
      <w:r w:rsidR="00E642CD">
        <w:rPr>
          <w:rFonts w:ascii="Times New Roman" w:hAnsi="Times New Roman" w:cs="Times New Roman"/>
          <w:sz w:val="24"/>
          <w:szCs w:val="24"/>
        </w:rPr>
        <w:t>'</w:t>
      </w:r>
      <w:r w:rsidRPr="008852B8">
        <w:rPr>
          <w:rFonts w:ascii="Times New Roman" w:hAnsi="Times New Roman" w:cs="Times New Roman"/>
          <w:sz w:val="24"/>
          <w:szCs w:val="24"/>
        </w:rPr>
        <w:t>s what everyone was saying, but then, something strange happened, it didn</w:t>
      </w:r>
      <w:r w:rsidR="00E642CD">
        <w:rPr>
          <w:rFonts w:ascii="Times New Roman" w:hAnsi="Times New Roman" w:cs="Times New Roman"/>
          <w:sz w:val="24"/>
          <w:szCs w:val="24"/>
        </w:rPr>
        <w:t>'</w:t>
      </w:r>
      <w:r w:rsidRPr="008852B8">
        <w:rPr>
          <w:rFonts w:ascii="Times New Roman" w:hAnsi="Times New Roman" w:cs="Times New Roman"/>
          <w:sz w:val="24"/>
          <w:szCs w:val="24"/>
        </w:rPr>
        <w:t xml:space="preserve">t work. </w:t>
      </w:r>
      <w:r w:rsidR="007E20D5" w:rsidRPr="008852B8">
        <w:rPr>
          <w:rFonts w:ascii="Times New Roman" w:hAnsi="Times New Roman" w:cs="Times New Roman"/>
          <w:sz w:val="24"/>
          <w:szCs w:val="24"/>
        </w:rPr>
        <w:t>Ukraine fights back, and days turn into weeks</w:t>
      </w:r>
      <w:r w:rsidR="00E00672">
        <w:rPr>
          <w:rFonts w:ascii="Times New Roman" w:hAnsi="Times New Roman" w:cs="Times New Roman"/>
          <w:sz w:val="24"/>
          <w:szCs w:val="24"/>
        </w:rPr>
        <w:t>,</w:t>
      </w:r>
      <w:r w:rsidR="007E20D5" w:rsidRPr="008852B8">
        <w:rPr>
          <w:rFonts w:ascii="Times New Roman" w:hAnsi="Times New Roman" w:cs="Times New Roman"/>
          <w:sz w:val="24"/>
          <w:szCs w:val="24"/>
        </w:rPr>
        <w:t xml:space="preserve"> turn into months</w:t>
      </w:r>
      <w:r w:rsidR="00E00672">
        <w:rPr>
          <w:rFonts w:ascii="Times New Roman" w:hAnsi="Times New Roman" w:cs="Times New Roman"/>
          <w:sz w:val="24"/>
          <w:szCs w:val="24"/>
        </w:rPr>
        <w:t>,</w:t>
      </w:r>
      <w:r w:rsidR="007E20D5" w:rsidRPr="008852B8">
        <w:rPr>
          <w:rFonts w:ascii="Times New Roman" w:hAnsi="Times New Roman" w:cs="Times New Roman"/>
          <w:sz w:val="24"/>
          <w:szCs w:val="24"/>
        </w:rPr>
        <w:t xml:space="preserve"> and eventually a year</w:t>
      </w:r>
      <w:r w:rsidR="00E00672">
        <w:rPr>
          <w:rFonts w:ascii="Times New Roman" w:hAnsi="Times New Roman" w:cs="Times New Roman"/>
          <w:sz w:val="24"/>
          <w:szCs w:val="24"/>
        </w:rPr>
        <w:t>; what was supposed to be a quick takeover has turned into an outright war</w:t>
      </w:r>
      <w:r w:rsidR="007E20D5" w:rsidRPr="008852B8">
        <w:rPr>
          <w:rFonts w:ascii="Times New Roman" w:hAnsi="Times New Roman" w:cs="Times New Roman"/>
          <w:sz w:val="24"/>
          <w:szCs w:val="24"/>
        </w:rPr>
        <w:t>.</w:t>
      </w:r>
      <w:r w:rsidR="00111D4E">
        <w:rPr>
          <w:rStyle w:val="FootnoteReference"/>
          <w:rFonts w:ascii="Times New Roman" w:hAnsi="Times New Roman" w:cs="Times New Roman"/>
          <w:sz w:val="24"/>
          <w:szCs w:val="24"/>
        </w:rPr>
        <w:footnoteReference w:id="1"/>
      </w:r>
    </w:p>
    <w:p w14:paraId="266AB337" w14:textId="0B1A5C39" w:rsidR="00111D4E" w:rsidRDefault="00E00672" w:rsidP="00111D4E">
      <w:pPr>
        <w:spacing w:line="480" w:lineRule="auto"/>
        <w:ind w:firstLine="720"/>
        <w:rPr>
          <w:rFonts w:ascii="Times New Roman" w:hAnsi="Times New Roman" w:cs="Times New Roman"/>
          <w:sz w:val="24"/>
          <w:szCs w:val="24"/>
        </w:rPr>
      </w:pPr>
      <w:r>
        <w:rPr>
          <w:rFonts w:ascii="Times New Roman" w:hAnsi="Times New Roman" w:cs="Times New Roman"/>
          <w:sz w:val="24"/>
          <w:szCs w:val="24"/>
        </w:rPr>
        <w:t>Before</w:t>
      </w:r>
      <w:r w:rsidR="007E20D5" w:rsidRPr="008852B8">
        <w:rPr>
          <w:rFonts w:ascii="Times New Roman" w:hAnsi="Times New Roman" w:cs="Times New Roman"/>
          <w:sz w:val="24"/>
          <w:szCs w:val="24"/>
        </w:rPr>
        <w:t xml:space="preserve"> the invasion, there had been signs that something would happen. On November 10</w:t>
      </w:r>
      <w:r w:rsidR="007E20D5" w:rsidRPr="008852B8">
        <w:rPr>
          <w:rFonts w:ascii="Times New Roman" w:hAnsi="Times New Roman" w:cs="Times New Roman"/>
          <w:sz w:val="24"/>
          <w:szCs w:val="24"/>
          <w:vertAlign w:val="superscript"/>
        </w:rPr>
        <w:t>th</w:t>
      </w:r>
      <w:r w:rsidR="007E20D5" w:rsidRPr="008852B8">
        <w:rPr>
          <w:rFonts w:ascii="Times New Roman" w:hAnsi="Times New Roman" w:cs="Times New Roman"/>
          <w:sz w:val="24"/>
          <w:szCs w:val="24"/>
        </w:rPr>
        <w:t xml:space="preserve"> of 2021</w:t>
      </w:r>
      <w:r w:rsidR="000C4A98">
        <w:rPr>
          <w:rFonts w:ascii="Times New Roman" w:hAnsi="Times New Roman" w:cs="Times New Roman"/>
          <w:sz w:val="24"/>
          <w:szCs w:val="24"/>
        </w:rPr>
        <w:t>,</w:t>
      </w:r>
      <w:r w:rsidR="007E20D5" w:rsidRPr="008852B8">
        <w:rPr>
          <w:rFonts w:ascii="Times New Roman" w:hAnsi="Times New Roman" w:cs="Times New Roman"/>
          <w:sz w:val="24"/>
          <w:szCs w:val="24"/>
        </w:rPr>
        <w:t xml:space="preserve"> Russian troops </w:t>
      </w:r>
      <w:r w:rsidR="009C5233">
        <w:rPr>
          <w:rFonts w:ascii="Times New Roman" w:hAnsi="Times New Roman" w:cs="Times New Roman"/>
          <w:sz w:val="24"/>
          <w:szCs w:val="24"/>
        </w:rPr>
        <w:t>were</w:t>
      </w:r>
      <w:r w:rsidR="007E20D5" w:rsidRPr="008852B8">
        <w:rPr>
          <w:rFonts w:ascii="Times New Roman" w:hAnsi="Times New Roman" w:cs="Times New Roman"/>
          <w:sz w:val="24"/>
          <w:szCs w:val="24"/>
        </w:rPr>
        <w:t xml:space="preserve"> detected moving near the Ukrainian border</w:t>
      </w:r>
      <w:r w:rsidR="003F4FF7">
        <w:rPr>
          <w:rFonts w:ascii="Times New Roman" w:hAnsi="Times New Roman" w:cs="Times New Roman"/>
          <w:sz w:val="24"/>
          <w:szCs w:val="24"/>
        </w:rPr>
        <w:t>. By</w:t>
      </w:r>
      <w:r w:rsidR="007E20D5" w:rsidRPr="008852B8">
        <w:rPr>
          <w:rFonts w:ascii="Times New Roman" w:hAnsi="Times New Roman" w:cs="Times New Roman"/>
          <w:sz w:val="24"/>
          <w:szCs w:val="24"/>
        </w:rPr>
        <w:t xml:space="preserve"> the 28</w:t>
      </w:r>
      <w:r w:rsidR="007E20D5" w:rsidRPr="008852B8">
        <w:rPr>
          <w:rFonts w:ascii="Times New Roman" w:hAnsi="Times New Roman" w:cs="Times New Roman"/>
          <w:sz w:val="24"/>
          <w:szCs w:val="24"/>
          <w:vertAlign w:val="superscript"/>
        </w:rPr>
        <w:t>th</w:t>
      </w:r>
      <w:r w:rsidR="007E20D5" w:rsidRPr="008852B8">
        <w:rPr>
          <w:rFonts w:ascii="Times New Roman" w:hAnsi="Times New Roman" w:cs="Times New Roman"/>
          <w:sz w:val="24"/>
          <w:szCs w:val="24"/>
        </w:rPr>
        <w:t xml:space="preserve"> of that </w:t>
      </w:r>
      <w:r w:rsidR="009C5233">
        <w:rPr>
          <w:rFonts w:ascii="Times New Roman" w:hAnsi="Times New Roman" w:cs="Times New Roman"/>
          <w:sz w:val="24"/>
          <w:szCs w:val="24"/>
        </w:rPr>
        <w:t>month</w:t>
      </w:r>
      <w:r w:rsidR="007E20D5" w:rsidRPr="008852B8">
        <w:rPr>
          <w:rFonts w:ascii="Times New Roman" w:hAnsi="Times New Roman" w:cs="Times New Roman"/>
          <w:sz w:val="24"/>
          <w:szCs w:val="24"/>
        </w:rPr>
        <w:t xml:space="preserve">, Ukraine warned that Russia had upwards of 92,000 troops </w:t>
      </w:r>
      <w:r w:rsidR="008852B8" w:rsidRPr="008852B8">
        <w:rPr>
          <w:rFonts w:ascii="Times New Roman" w:hAnsi="Times New Roman" w:cs="Times New Roman"/>
          <w:sz w:val="24"/>
          <w:szCs w:val="24"/>
        </w:rPr>
        <w:t xml:space="preserve">getting ready to invade Ukraine, an accusation </w:t>
      </w:r>
      <w:r w:rsidR="003F4FF7">
        <w:rPr>
          <w:rFonts w:ascii="Times New Roman" w:hAnsi="Times New Roman" w:cs="Times New Roman"/>
          <w:sz w:val="24"/>
          <w:szCs w:val="24"/>
        </w:rPr>
        <w:t>that Putin had countered by claiming Ukraine was building up it</w:t>
      </w:r>
      <w:r w:rsidR="008852B8" w:rsidRPr="008852B8">
        <w:rPr>
          <w:rFonts w:ascii="Times New Roman" w:hAnsi="Times New Roman" w:cs="Times New Roman"/>
          <w:sz w:val="24"/>
          <w:szCs w:val="24"/>
        </w:rPr>
        <w:t xml:space="preserve">s troops. Understandably concerned by the behavior of Russia, Biden warns </w:t>
      </w:r>
      <w:r w:rsidR="008852B8">
        <w:rPr>
          <w:rFonts w:ascii="Times New Roman" w:hAnsi="Times New Roman" w:cs="Times New Roman"/>
          <w:sz w:val="24"/>
          <w:szCs w:val="24"/>
        </w:rPr>
        <w:t>Russia against invading Ukraine, threatening sanctions and retaliation</w:t>
      </w:r>
      <w:r w:rsidR="009C5233">
        <w:rPr>
          <w:rFonts w:ascii="Times New Roman" w:hAnsi="Times New Roman" w:cs="Times New Roman"/>
          <w:sz w:val="24"/>
          <w:szCs w:val="24"/>
        </w:rPr>
        <w:t>,</w:t>
      </w:r>
      <w:r w:rsidR="008852B8">
        <w:rPr>
          <w:rFonts w:ascii="Times New Roman" w:hAnsi="Times New Roman" w:cs="Times New Roman"/>
          <w:sz w:val="24"/>
          <w:szCs w:val="24"/>
        </w:rPr>
        <w:t xml:space="preserve"> and eventually sends an extra 200 million dollars in security aid to Ukraine. Tensions continue to rise as it becomes increasingly apparent that Russia i</w:t>
      </w:r>
      <w:r w:rsidR="009C5233">
        <w:rPr>
          <w:rFonts w:ascii="Times New Roman" w:hAnsi="Times New Roman" w:cs="Times New Roman"/>
          <w:sz w:val="24"/>
          <w:szCs w:val="24"/>
        </w:rPr>
        <w:t>ntends</w:t>
      </w:r>
      <w:r w:rsidR="008852B8">
        <w:rPr>
          <w:rFonts w:ascii="Times New Roman" w:hAnsi="Times New Roman" w:cs="Times New Roman"/>
          <w:sz w:val="24"/>
          <w:szCs w:val="24"/>
        </w:rPr>
        <w:t xml:space="preserve"> to invade by the end of February 2022.</w:t>
      </w:r>
      <w:r w:rsidR="00111D4E">
        <w:rPr>
          <w:rStyle w:val="FootnoteReference"/>
          <w:rFonts w:ascii="Times New Roman" w:hAnsi="Times New Roman" w:cs="Times New Roman"/>
          <w:sz w:val="24"/>
          <w:szCs w:val="24"/>
        </w:rPr>
        <w:footnoteReference w:id="2"/>
      </w:r>
    </w:p>
    <w:p w14:paraId="4B2B7819" w14:textId="73075332" w:rsidR="00111D4E" w:rsidRDefault="00111D4E" w:rsidP="00111D4E">
      <w:pPr>
        <w:spacing w:line="480" w:lineRule="auto"/>
        <w:ind w:firstLine="720"/>
        <w:rPr>
          <w:rFonts w:ascii="Times New Roman" w:hAnsi="Times New Roman" w:cs="Times New Roman"/>
          <w:sz w:val="24"/>
          <w:szCs w:val="24"/>
        </w:rPr>
      </w:pPr>
      <w:r>
        <w:rPr>
          <w:rFonts w:ascii="Times New Roman" w:hAnsi="Times New Roman" w:cs="Times New Roman"/>
          <w:sz w:val="24"/>
          <w:szCs w:val="24"/>
        </w:rPr>
        <w:t>Over the next year, what Russia intended to be a quick grab of Ukraine turn</w:t>
      </w:r>
      <w:r w:rsidR="006879D9">
        <w:rPr>
          <w:rFonts w:ascii="Times New Roman" w:hAnsi="Times New Roman" w:cs="Times New Roman"/>
          <w:sz w:val="24"/>
          <w:szCs w:val="24"/>
        </w:rPr>
        <w:t>ed</w:t>
      </w:r>
      <w:r>
        <w:rPr>
          <w:rFonts w:ascii="Times New Roman" w:hAnsi="Times New Roman" w:cs="Times New Roman"/>
          <w:sz w:val="24"/>
          <w:szCs w:val="24"/>
        </w:rPr>
        <w:t xml:space="preserve"> into a</w:t>
      </w:r>
      <w:r w:rsidR="006879D9">
        <w:rPr>
          <w:rFonts w:ascii="Times New Roman" w:hAnsi="Times New Roman" w:cs="Times New Roman"/>
          <w:sz w:val="24"/>
          <w:szCs w:val="24"/>
        </w:rPr>
        <w:t>n all-out</w:t>
      </w:r>
      <w:r>
        <w:rPr>
          <w:rFonts w:ascii="Times New Roman" w:hAnsi="Times New Roman" w:cs="Times New Roman"/>
          <w:sz w:val="24"/>
          <w:szCs w:val="24"/>
        </w:rPr>
        <w:t xml:space="preserve"> war. In March of 2022</w:t>
      </w:r>
      <w:r w:rsidR="006879D9">
        <w:rPr>
          <w:rFonts w:ascii="Times New Roman" w:hAnsi="Times New Roman" w:cs="Times New Roman"/>
          <w:sz w:val="24"/>
          <w:szCs w:val="24"/>
        </w:rPr>
        <w:t>,</w:t>
      </w:r>
      <w:r>
        <w:rPr>
          <w:rFonts w:ascii="Times New Roman" w:hAnsi="Times New Roman" w:cs="Times New Roman"/>
          <w:sz w:val="24"/>
          <w:szCs w:val="24"/>
        </w:rPr>
        <w:t xml:space="preserve"> the civilian death count in Ukraine reaches the highest it will be </w:t>
      </w:r>
      <w:r w:rsidR="003416D3">
        <w:rPr>
          <w:rFonts w:ascii="Times New Roman" w:hAnsi="Times New Roman" w:cs="Times New Roman"/>
          <w:sz w:val="24"/>
          <w:szCs w:val="24"/>
        </w:rPr>
        <w:t>as of this point (February of 2023)</w:t>
      </w:r>
      <w:r w:rsidR="004A70D3">
        <w:rPr>
          <w:rFonts w:ascii="Times New Roman" w:hAnsi="Times New Roman" w:cs="Times New Roman"/>
          <w:sz w:val="24"/>
          <w:szCs w:val="24"/>
        </w:rPr>
        <w:t>.</w:t>
      </w:r>
      <w:r>
        <w:rPr>
          <w:rFonts w:ascii="Times New Roman" w:hAnsi="Times New Roman" w:cs="Times New Roman"/>
          <w:sz w:val="24"/>
          <w:szCs w:val="24"/>
        </w:rPr>
        <w:t xml:space="preserve"> </w:t>
      </w:r>
      <w:r w:rsidR="004A70D3">
        <w:rPr>
          <w:rFonts w:ascii="Times New Roman" w:hAnsi="Times New Roman" w:cs="Times New Roman"/>
          <w:sz w:val="24"/>
          <w:szCs w:val="24"/>
        </w:rPr>
        <w:t>T</w:t>
      </w:r>
      <w:r>
        <w:rPr>
          <w:rFonts w:ascii="Times New Roman" w:hAnsi="Times New Roman" w:cs="Times New Roman"/>
          <w:sz w:val="24"/>
          <w:szCs w:val="24"/>
        </w:rPr>
        <w:t>he losses for both sides are innumerable, but in general</w:t>
      </w:r>
      <w:r w:rsidR="00BD4EF7">
        <w:rPr>
          <w:rFonts w:ascii="Times New Roman" w:hAnsi="Times New Roman" w:cs="Times New Roman"/>
          <w:sz w:val="24"/>
          <w:szCs w:val="24"/>
        </w:rPr>
        <w:t>,</w:t>
      </w:r>
      <w:r>
        <w:rPr>
          <w:rFonts w:ascii="Times New Roman" w:hAnsi="Times New Roman" w:cs="Times New Roman"/>
          <w:sz w:val="24"/>
          <w:szCs w:val="24"/>
        </w:rPr>
        <w:t xml:space="preserve"> it seems apparent that what was intended to be an easy win for Russia has turned into an all</w:t>
      </w:r>
      <w:r w:rsidR="00BD4EF7">
        <w:rPr>
          <w:rFonts w:ascii="Times New Roman" w:hAnsi="Times New Roman" w:cs="Times New Roman"/>
          <w:sz w:val="24"/>
          <w:szCs w:val="24"/>
        </w:rPr>
        <w:t>-</w:t>
      </w:r>
      <w:r>
        <w:rPr>
          <w:rFonts w:ascii="Times New Roman" w:hAnsi="Times New Roman" w:cs="Times New Roman"/>
          <w:sz w:val="24"/>
          <w:szCs w:val="24"/>
        </w:rPr>
        <w:t>out catastrophe for Putin. Every country starts taking sides</w:t>
      </w:r>
      <w:r w:rsidR="00BD4EF7">
        <w:rPr>
          <w:rFonts w:ascii="Times New Roman" w:hAnsi="Times New Roman" w:cs="Times New Roman"/>
          <w:sz w:val="24"/>
          <w:szCs w:val="24"/>
        </w:rPr>
        <w:t>,</w:t>
      </w:r>
      <w:r>
        <w:rPr>
          <w:rFonts w:ascii="Times New Roman" w:hAnsi="Times New Roman" w:cs="Times New Roman"/>
          <w:sz w:val="24"/>
          <w:szCs w:val="24"/>
        </w:rPr>
        <w:t xml:space="preserve"> </w:t>
      </w:r>
      <w:r w:rsidR="004F315D">
        <w:rPr>
          <w:rFonts w:ascii="Times New Roman" w:hAnsi="Times New Roman" w:cs="Times New Roman"/>
          <w:sz w:val="24"/>
          <w:szCs w:val="24"/>
        </w:rPr>
        <w:t>Germany has sent tanks into Ukraine, a monumental step</w:t>
      </w:r>
      <w:r w:rsidR="00BD4EF7">
        <w:rPr>
          <w:rFonts w:ascii="Times New Roman" w:hAnsi="Times New Roman" w:cs="Times New Roman"/>
          <w:sz w:val="24"/>
          <w:szCs w:val="24"/>
        </w:rPr>
        <w:t>,</w:t>
      </w:r>
      <w:r w:rsidR="004F315D">
        <w:rPr>
          <w:rStyle w:val="FootnoteReference"/>
          <w:rFonts w:ascii="Times New Roman" w:hAnsi="Times New Roman" w:cs="Times New Roman"/>
          <w:sz w:val="24"/>
          <w:szCs w:val="24"/>
        </w:rPr>
        <w:footnoteReference w:id="3"/>
      </w:r>
      <w:r w:rsidR="00BD4EF7">
        <w:rPr>
          <w:rFonts w:ascii="Times New Roman" w:hAnsi="Times New Roman" w:cs="Times New Roman"/>
          <w:sz w:val="24"/>
          <w:szCs w:val="24"/>
        </w:rPr>
        <w:t xml:space="preserve"> </w:t>
      </w:r>
      <w:r w:rsidR="004F315D">
        <w:rPr>
          <w:rFonts w:ascii="Times New Roman" w:hAnsi="Times New Roman" w:cs="Times New Roman"/>
          <w:sz w:val="24"/>
          <w:szCs w:val="24"/>
        </w:rPr>
        <w:t xml:space="preserve">and even Switzerland has been rethinking </w:t>
      </w:r>
      <w:r w:rsidR="00575AA8">
        <w:rPr>
          <w:rFonts w:ascii="Times New Roman" w:hAnsi="Times New Roman" w:cs="Times New Roman"/>
          <w:sz w:val="24"/>
          <w:szCs w:val="24"/>
        </w:rPr>
        <w:t>its</w:t>
      </w:r>
      <w:r w:rsidR="004F315D">
        <w:rPr>
          <w:rFonts w:ascii="Times New Roman" w:hAnsi="Times New Roman" w:cs="Times New Roman"/>
          <w:sz w:val="24"/>
          <w:szCs w:val="24"/>
        </w:rPr>
        <w:t xml:space="preserve"> infamous neutralit</w:t>
      </w:r>
      <w:r w:rsidR="00575AA8">
        <w:rPr>
          <w:rFonts w:ascii="Times New Roman" w:hAnsi="Times New Roman" w:cs="Times New Roman"/>
          <w:sz w:val="24"/>
          <w:szCs w:val="24"/>
        </w:rPr>
        <w:t>y.</w:t>
      </w:r>
      <w:r w:rsidR="004F315D">
        <w:rPr>
          <w:rFonts w:ascii="Times New Roman" w:hAnsi="Times New Roman" w:cs="Times New Roman"/>
          <w:sz w:val="24"/>
          <w:szCs w:val="24"/>
        </w:rPr>
        <w:t xml:space="preserve"> </w:t>
      </w:r>
      <w:r w:rsidR="00575AA8">
        <w:rPr>
          <w:rFonts w:ascii="Times New Roman" w:hAnsi="Times New Roman" w:cs="Times New Roman"/>
          <w:sz w:val="24"/>
          <w:szCs w:val="24"/>
        </w:rPr>
        <w:t>O</w:t>
      </w:r>
      <w:r w:rsidR="004F315D">
        <w:rPr>
          <w:rFonts w:ascii="Times New Roman" w:hAnsi="Times New Roman" w:cs="Times New Roman"/>
          <w:sz w:val="24"/>
          <w:szCs w:val="24"/>
        </w:rPr>
        <w:t xml:space="preserve">nly four </w:t>
      </w:r>
      <w:r w:rsidR="004F315D">
        <w:rPr>
          <w:rFonts w:ascii="Times New Roman" w:hAnsi="Times New Roman" w:cs="Times New Roman"/>
          <w:sz w:val="24"/>
          <w:szCs w:val="24"/>
        </w:rPr>
        <w:lastRenderedPageBreak/>
        <w:t xml:space="preserve">countries have sided with Russia </w:t>
      </w:r>
      <w:r w:rsidR="00E73378">
        <w:rPr>
          <w:rFonts w:ascii="Times New Roman" w:hAnsi="Times New Roman" w:cs="Times New Roman"/>
          <w:sz w:val="24"/>
          <w:szCs w:val="24"/>
        </w:rPr>
        <w:t>throughout</w:t>
      </w:r>
      <w:r w:rsidR="004F315D">
        <w:rPr>
          <w:rFonts w:ascii="Times New Roman" w:hAnsi="Times New Roman" w:cs="Times New Roman"/>
          <w:sz w:val="24"/>
          <w:szCs w:val="24"/>
        </w:rPr>
        <w:t xml:space="preserve"> the war; Syria, North Korea, Belarus, and Nicara</w:t>
      </w:r>
      <w:r w:rsidR="003416D3">
        <w:rPr>
          <w:rFonts w:ascii="Times New Roman" w:hAnsi="Times New Roman" w:cs="Times New Roman"/>
          <w:sz w:val="24"/>
          <w:szCs w:val="24"/>
        </w:rPr>
        <w:t>gu</w:t>
      </w:r>
      <w:r w:rsidR="004F315D">
        <w:rPr>
          <w:rFonts w:ascii="Times New Roman" w:hAnsi="Times New Roman" w:cs="Times New Roman"/>
          <w:sz w:val="24"/>
          <w:szCs w:val="24"/>
        </w:rPr>
        <w:t>a.</w:t>
      </w:r>
      <w:r w:rsidR="004F315D">
        <w:rPr>
          <w:rStyle w:val="FootnoteReference"/>
          <w:rFonts w:ascii="Times New Roman" w:hAnsi="Times New Roman" w:cs="Times New Roman"/>
          <w:sz w:val="24"/>
          <w:szCs w:val="24"/>
        </w:rPr>
        <w:footnoteReference w:id="4"/>
      </w:r>
    </w:p>
    <w:p w14:paraId="79FFC096" w14:textId="7B0FA49D" w:rsidR="004F315D" w:rsidRDefault="004F315D" w:rsidP="00111D4E">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stage is set now, but a question remains; what major factors led to the Russian invasion of Ukraine? While the invasion can be understood on an individual, domestic, interstate, and global level, it is most helpful to </w:t>
      </w:r>
      <w:r w:rsidR="00E077F1">
        <w:rPr>
          <w:rFonts w:ascii="Times New Roman" w:hAnsi="Times New Roman" w:cs="Times New Roman"/>
          <w:sz w:val="24"/>
          <w:szCs w:val="24"/>
        </w:rPr>
        <w:t xml:space="preserve">understand it </w:t>
      </w:r>
      <w:r w:rsidR="004A70D3">
        <w:rPr>
          <w:rFonts w:ascii="Times New Roman" w:hAnsi="Times New Roman" w:cs="Times New Roman"/>
          <w:sz w:val="24"/>
          <w:szCs w:val="24"/>
        </w:rPr>
        <w:t>as a combination of the four</w:t>
      </w:r>
      <w:r w:rsidR="00F338FE">
        <w:rPr>
          <w:rFonts w:ascii="Times New Roman" w:hAnsi="Times New Roman" w:cs="Times New Roman"/>
          <w:sz w:val="24"/>
          <w:szCs w:val="24"/>
        </w:rPr>
        <w:t>, focusing primarily on the interstate level and the pre-existing tensions between Russia and Ukraine.</w:t>
      </w:r>
    </w:p>
    <w:p w14:paraId="58A87B52" w14:textId="35B1BE6B" w:rsidR="00C629F7" w:rsidRDefault="00E077F1" w:rsidP="00111D4E">
      <w:pPr>
        <w:spacing w:line="480" w:lineRule="auto"/>
        <w:ind w:firstLine="720"/>
        <w:rPr>
          <w:rFonts w:ascii="Times New Roman" w:hAnsi="Times New Roman" w:cs="Times New Roman"/>
          <w:sz w:val="24"/>
          <w:szCs w:val="24"/>
        </w:rPr>
      </w:pPr>
      <w:r>
        <w:rPr>
          <w:rFonts w:ascii="Times New Roman" w:hAnsi="Times New Roman" w:cs="Times New Roman"/>
          <w:sz w:val="24"/>
          <w:szCs w:val="24"/>
        </w:rPr>
        <w:t>On an individual level,</w:t>
      </w:r>
      <w:r w:rsidR="008149EB">
        <w:rPr>
          <w:rFonts w:ascii="Times New Roman" w:hAnsi="Times New Roman" w:cs="Times New Roman"/>
          <w:sz w:val="24"/>
          <w:szCs w:val="24"/>
        </w:rPr>
        <w:t xml:space="preserve"> that is, the level of analysis concerning </w:t>
      </w:r>
      <w:r w:rsidR="00E642CD">
        <w:rPr>
          <w:rFonts w:ascii="Times New Roman" w:hAnsi="Times New Roman" w:cs="Times New Roman"/>
          <w:sz w:val="24"/>
          <w:szCs w:val="24"/>
        </w:rPr>
        <w:t>"</w:t>
      </w:r>
      <w:r w:rsidR="002C1E96">
        <w:rPr>
          <w:rFonts w:ascii="Times New Roman" w:hAnsi="Times New Roman" w:cs="Times New Roman"/>
          <w:sz w:val="24"/>
          <w:szCs w:val="24"/>
        </w:rPr>
        <w:t>the perceptions</w:t>
      </w:r>
      <w:r w:rsidR="00693FF9">
        <w:rPr>
          <w:rFonts w:ascii="Times New Roman" w:hAnsi="Times New Roman" w:cs="Times New Roman"/>
          <w:sz w:val="24"/>
          <w:szCs w:val="24"/>
        </w:rPr>
        <w:t>, choices, and actions of human beings</w:t>
      </w:r>
      <w:r w:rsidR="00575AA8">
        <w:rPr>
          <w:rFonts w:ascii="Times New Roman" w:hAnsi="Times New Roman" w:cs="Times New Roman"/>
          <w:sz w:val="24"/>
          <w:szCs w:val="24"/>
        </w:rPr>
        <w:t>,</w:t>
      </w:r>
      <w:r w:rsidR="00E642CD">
        <w:rPr>
          <w:rFonts w:ascii="Times New Roman" w:hAnsi="Times New Roman" w:cs="Times New Roman"/>
          <w:sz w:val="24"/>
          <w:szCs w:val="24"/>
        </w:rPr>
        <w:t>"</w:t>
      </w:r>
      <w:r w:rsidR="00466E42">
        <w:rPr>
          <w:rStyle w:val="FootnoteReference"/>
          <w:rFonts w:ascii="Times New Roman" w:hAnsi="Times New Roman" w:cs="Times New Roman"/>
          <w:sz w:val="24"/>
          <w:szCs w:val="24"/>
        </w:rPr>
        <w:footnoteReference w:id="5"/>
      </w:r>
      <w:r>
        <w:rPr>
          <w:rFonts w:ascii="Times New Roman" w:hAnsi="Times New Roman" w:cs="Times New Roman"/>
          <w:sz w:val="24"/>
          <w:szCs w:val="24"/>
        </w:rPr>
        <w:t xml:space="preserve"> </w:t>
      </w:r>
      <w:r w:rsidR="00DC6C60">
        <w:rPr>
          <w:rFonts w:ascii="Times New Roman" w:hAnsi="Times New Roman" w:cs="Times New Roman"/>
          <w:sz w:val="24"/>
          <w:szCs w:val="24"/>
        </w:rPr>
        <w:t>the first place one should look is Putin himself</w:t>
      </w:r>
      <w:r w:rsidR="00CA6411">
        <w:rPr>
          <w:rFonts w:ascii="Times New Roman" w:hAnsi="Times New Roman" w:cs="Times New Roman"/>
          <w:sz w:val="24"/>
          <w:szCs w:val="24"/>
        </w:rPr>
        <w:t xml:space="preserve">. </w:t>
      </w:r>
      <w:r w:rsidR="00C679F9">
        <w:rPr>
          <w:rFonts w:ascii="Times New Roman" w:hAnsi="Times New Roman" w:cs="Times New Roman"/>
          <w:sz w:val="24"/>
          <w:szCs w:val="24"/>
        </w:rPr>
        <w:t xml:space="preserve">Putin has made it clear in his speeches and writings that his grab for Ukraine has been a part of an attempt to reinstate a </w:t>
      </w:r>
      <w:r w:rsidR="00E642CD">
        <w:rPr>
          <w:rFonts w:ascii="Times New Roman" w:hAnsi="Times New Roman" w:cs="Times New Roman"/>
          <w:sz w:val="24"/>
          <w:szCs w:val="24"/>
        </w:rPr>
        <w:t>"</w:t>
      </w:r>
      <w:r w:rsidR="00C679F9">
        <w:rPr>
          <w:rFonts w:ascii="Times New Roman" w:hAnsi="Times New Roman" w:cs="Times New Roman"/>
          <w:sz w:val="24"/>
          <w:szCs w:val="24"/>
        </w:rPr>
        <w:t>Russian World</w:t>
      </w:r>
      <w:r w:rsidR="00575AA8">
        <w:rPr>
          <w:rFonts w:ascii="Times New Roman" w:hAnsi="Times New Roman" w:cs="Times New Roman"/>
          <w:sz w:val="24"/>
          <w:szCs w:val="24"/>
        </w:rPr>
        <w:t>,</w:t>
      </w:r>
      <w:r w:rsidR="00E642CD">
        <w:rPr>
          <w:rFonts w:ascii="Times New Roman" w:hAnsi="Times New Roman" w:cs="Times New Roman"/>
          <w:sz w:val="24"/>
          <w:szCs w:val="24"/>
        </w:rPr>
        <w:t>"</w:t>
      </w:r>
      <w:r w:rsidR="00FC2611">
        <w:rPr>
          <w:rStyle w:val="FootnoteReference"/>
          <w:rFonts w:ascii="Times New Roman" w:hAnsi="Times New Roman" w:cs="Times New Roman"/>
          <w:sz w:val="24"/>
          <w:szCs w:val="24"/>
        </w:rPr>
        <w:footnoteReference w:id="6"/>
      </w:r>
      <w:r w:rsidR="00B741F8">
        <w:rPr>
          <w:rFonts w:ascii="Times New Roman" w:hAnsi="Times New Roman" w:cs="Times New Roman"/>
          <w:sz w:val="24"/>
          <w:szCs w:val="24"/>
        </w:rPr>
        <w:t xml:space="preserve"> something </w:t>
      </w:r>
      <w:r w:rsidR="008C5671">
        <w:rPr>
          <w:rFonts w:ascii="Times New Roman" w:hAnsi="Times New Roman" w:cs="Times New Roman"/>
          <w:sz w:val="24"/>
          <w:szCs w:val="24"/>
        </w:rPr>
        <w:t>he</w:t>
      </w:r>
      <w:r w:rsidR="00E642CD">
        <w:rPr>
          <w:rFonts w:ascii="Times New Roman" w:hAnsi="Times New Roman" w:cs="Times New Roman"/>
          <w:sz w:val="24"/>
          <w:szCs w:val="24"/>
        </w:rPr>
        <w:t>'</w:t>
      </w:r>
      <w:r w:rsidR="008C5671">
        <w:rPr>
          <w:rFonts w:ascii="Times New Roman" w:hAnsi="Times New Roman" w:cs="Times New Roman"/>
          <w:sz w:val="24"/>
          <w:szCs w:val="24"/>
        </w:rPr>
        <w:t>s wanted since he first took power in 1999.</w:t>
      </w:r>
      <w:r w:rsidR="002F6BBD">
        <w:rPr>
          <w:rFonts w:ascii="Times New Roman" w:hAnsi="Times New Roman" w:cs="Times New Roman"/>
          <w:sz w:val="24"/>
          <w:szCs w:val="24"/>
        </w:rPr>
        <w:t xml:space="preserve"> </w:t>
      </w:r>
      <w:r w:rsidR="004F7629">
        <w:rPr>
          <w:rFonts w:ascii="Times New Roman" w:hAnsi="Times New Roman" w:cs="Times New Roman"/>
          <w:sz w:val="24"/>
          <w:szCs w:val="24"/>
        </w:rPr>
        <w:t>On top of this, it may also be that</w:t>
      </w:r>
      <w:r w:rsidR="00911DB1">
        <w:rPr>
          <w:rFonts w:ascii="Times New Roman" w:hAnsi="Times New Roman" w:cs="Times New Roman"/>
          <w:sz w:val="24"/>
          <w:szCs w:val="24"/>
        </w:rPr>
        <w:t xml:space="preserve"> Putin viewed Ukraine as being in a vulnerable position</w:t>
      </w:r>
      <w:r w:rsidR="002D12CA">
        <w:rPr>
          <w:rFonts w:ascii="Times New Roman" w:hAnsi="Times New Roman" w:cs="Times New Roman"/>
          <w:sz w:val="24"/>
          <w:szCs w:val="24"/>
        </w:rPr>
        <w:t>, having</w:t>
      </w:r>
      <w:r w:rsidR="00782BF3">
        <w:rPr>
          <w:rFonts w:ascii="Times New Roman" w:hAnsi="Times New Roman" w:cs="Times New Roman"/>
          <w:sz w:val="24"/>
          <w:szCs w:val="24"/>
        </w:rPr>
        <w:t xml:space="preserve"> a president with no</w:t>
      </w:r>
      <w:r w:rsidR="003F0573">
        <w:rPr>
          <w:rFonts w:ascii="Times New Roman" w:hAnsi="Times New Roman" w:cs="Times New Roman"/>
          <w:sz w:val="24"/>
          <w:szCs w:val="24"/>
        </w:rPr>
        <w:t xml:space="preserve"> political experience and an approval rating falling around 31 percent before the war broke out.</w:t>
      </w:r>
      <w:r w:rsidR="001A7486">
        <w:rPr>
          <w:rStyle w:val="FootnoteReference"/>
          <w:rFonts w:ascii="Times New Roman" w:hAnsi="Times New Roman" w:cs="Times New Roman"/>
          <w:sz w:val="24"/>
          <w:szCs w:val="24"/>
        </w:rPr>
        <w:footnoteReference w:id="7"/>
      </w:r>
      <w:r w:rsidR="00CA0081">
        <w:rPr>
          <w:rFonts w:ascii="Times New Roman" w:hAnsi="Times New Roman" w:cs="Times New Roman"/>
          <w:sz w:val="24"/>
          <w:szCs w:val="24"/>
        </w:rPr>
        <w:t xml:space="preserve"> </w:t>
      </w:r>
      <w:r w:rsidR="00000CDB">
        <w:rPr>
          <w:rFonts w:ascii="Times New Roman" w:hAnsi="Times New Roman" w:cs="Times New Roman"/>
          <w:sz w:val="24"/>
          <w:szCs w:val="24"/>
        </w:rPr>
        <w:t xml:space="preserve">This information </w:t>
      </w:r>
      <w:r w:rsidR="00A85352">
        <w:rPr>
          <w:rFonts w:ascii="Times New Roman" w:hAnsi="Times New Roman" w:cs="Times New Roman"/>
          <w:sz w:val="24"/>
          <w:szCs w:val="24"/>
        </w:rPr>
        <w:t xml:space="preserve">allows one </w:t>
      </w:r>
      <w:r w:rsidR="00524F7E">
        <w:rPr>
          <w:rFonts w:ascii="Times New Roman" w:hAnsi="Times New Roman" w:cs="Times New Roman"/>
          <w:sz w:val="24"/>
          <w:szCs w:val="24"/>
        </w:rPr>
        <w:t xml:space="preserve">to </w:t>
      </w:r>
      <w:r w:rsidR="002354D0">
        <w:rPr>
          <w:rFonts w:ascii="Times New Roman" w:hAnsi="Times New Roman" w:cs="Times New Roman"/>
          <w:sz w:val="24"/>
          <w:szCs w:val="24"/>
        </w:rPr>
        <w:t xml:space="preserve">understand </w:t>
      </w:r>
      <w:r w:rsidR="00524F7E">
        <w:rPr>
          <w:rFonts w:ascii="Times New Roman" w:hAnsi="Times New Roman" w:cs="Times New Roman"/>
          <w:sz w:val="24"/>
          <w:szCs w:val="24"/>
        </w:rPr>
        <w:t xml:space="preserve">this war </w:t>
      </w:r>
      <w:r w:rsidR="002354D0">
        <w:rPr>
          <w:rFonts w:ascii="Times New Roman" w:hAnsi="Times New Roman" w:cs="Times New Roman"/>
          <w:sz w:val="24"/>
          <w:szCs w:val="24"/>
        </w:rPr>
        <w:t>as a realist approach to war when looking at theories of causes for war on an individual level,</w:t>
      </w:r>
      <w:r w:rsidR="004A71D7">
        <w:rPr>
          <w:rStyle w:val="FootnoteReference"/>
          <w:rFonts w:ascii="Times New Roman" w:hAnsi="Times New Roman" w:cs="Times New Roman"/>
          <w:sz w:val="24"/>
          <w:szCs w:val="24"/>
        </w:rPr>
        <w:footnoteReference w:id="8"/>
      </w:r>
      <w:r w:rsidR="006B58FC">
        <w:rPr>
          <w:rFonts w:ascii="Times New Roman" w:hAnsi="Times New Roman" w:cs="Times New Roman"/>
          <w:sz w:val="24"/>
          <w:szCs w:val="24"/>
        </w:rPr>
        <w:t xml:space="preserve"> as Putin</w:t>
      </w:r>
      <w:r w:rsidR="00E642CD">
        <w:rPr>
          <w:rFonts w:ascii="Times New Roman" w:hAnsi="Times New Roman" w:cs="Times New Roman"/>
          <w:sz w:val="24"/>
          <w:szCs w:val="24"/>
        </w:rPr>
        <w:t>'</w:t>
      </w:r>
      <w:r w:rsidR="006B58FC">
        <w:rPr>
          <w:rFonts w:ascii="Times New Roman" w:hAnsi="Times New Roman" w:cs="Times New Roman"/>
          <w:sz w:val="24"/>
          <w:szCs w:val="24"/>
        </w:rPr>
        <w:t>s invasion seemed planned and tactical rather than the spur</w:t>
      </w:r>
      <w:r w:rsidR="00FE2E94">
        <w:rPr>
          <w:rFonts w:ascii="Times New Roman" w:hAnsi="Times New Roman" w:cs="Times New Roman"/>
          <w:sz w:val="24"/>
          <w:szCs w:val="24"/>
        </w:rPr>
        <w:t>-of-the-</w:t>
      </w:r>
      <w:r w:rsidR="006B58FC">
        <w:rPr>
          <w:rFonts w:ascii="Times New Roman" w:hAnsi="Times New Roman" w:cs="Times New Roman"/>
          <w:sz w:val="24"/>
          <w:szCs w:val="24"/>
        </w:rPr>
        <w:t>moment actions of a madman</w:t>
      </w:r>
      <w:r w:rsidR="00000CDB">
        <w:rPr>
          <w:rFonts w:ascii="Times New Roman" w:hAnsi="Times New Roman" w:cs="Times New Roman"/>
          <w:sz w:val="24"/>
          <w:szCs w:val="24"/>
        </w:rPr>
        <w:t>. However,</w:t>
      </w:r>
      <w:r w:rsidR="002354D0">
        <w:rPr>
          <w:rFonts w:ascii="Times New Roman" w:hAnsi="Times New Roman" w:cs="Times New Roman"/>
          <w:sz w:val="24"/>
          <w:szCs w:val="24"/>
        </w:rPr>
        <w:t xml:space="preserve"> it does not </w:t>
      </w:r>
      <w:r w:rsidR="004A71D7">
        <w:rPr>
          <w:rFonts w:ascii="Times New Roman" w:hAnsi="Times New Roman" w:cs="Times New Roman"/>
          <w:sz w:val="24"/>
          <w:szCs w:val="24"/>
        </w:rPr>
        <w:t xml:space="preserve">provide a </w:t>
      </w:r>
      <w:r w:rsidR="00FE2E94">
        <w:rPr>
          <w:rFonts w:ascii="Times New Roman" w:hAnsi="Times New Roman" w:cs="Times New Roman"/>
          <w:sz w:val="24"/>
          <w:szCs w:val="24"/>
        </w:rPr>
        <w:t>complete</w:t>
      </w:r>
      <w:r w:rsidR="004A71D7">
        <w:rPr>
          <w:rFonts w:ascii="Times New Roman" w:hAnsi="Times New Roman" w:cs="Times New Roman"/>
          <w:sz w:val="24"/>
          <w:szCs w:val="24"/>
        </w:rPr>
        <w:t xml:space="preserve"> picture </w:t>
      </w:r>
      <w:r w:rsidR="00FE2E94">
        <w:rPr>
          <w:rFonts w:ascii="Times New Roman" w:hAnsi="Times New Roman" w:cs="Times New Roman"/>
          <w:sz w:val="24"/>
          <w:szCs w:val="24"/>
        </w:rPr>
        <w:t>of</w:t>
      </w:r>
      <w:r w:rsidR="004A71D7">
        <w:rPr>
          <w:rFonts w:ascii="Times New Roman" w:hAnsi="Times New Roman" w:cs="Times New Roman"/>
          <w:sz w:val="24"/>
          <w:szCs w:val="24"/>
        </w:rPr>
        <w:t xml:space="preserve"> why Putin invaded Ukraine when he did.</w:t>
      </w:r>
    </w:p>
    <w:p w14:paraId="0A73E6CB" w14:textId="6610C320" w:rsidR="0059592C" w:rsidRPr="004767D6" w:rsidRDefault="000A467E" w:rsidP="00111D4E">
      <w:pPr>
        <w:spacing w:line="480" w:lineRule="auto"/>
        <w:ind w:firstLine="720"/>
        <w:rPr>
          <w:rFonts w:ascii="Times New Roman" w:hAnsi="Times New Roman" w:cs="Times New Roman"/>
          <w:b/>
          <w:bCs/>
          <w:sz w:val="24"/>
          <w:szCs w:val="24"/>
        </w:rPr>
      </w:pPr>
      <w:r>
        <w:rPr>
          <w:rFonts w:ascii="Times New Roman" w:hAnsi="Times New Roman" w:cs="Times New Roman"/>
          <w:sz w:val="24"/>
          <w:szCs w:val="24"/>
        </w:rPr>
        <w:t>Another way to understand the war would be to look at it on a domestic leve</w:t>
      </w:r>
      <w:r w:rsidR="00AB7793">
        <w:rPr>
          <w:rFonts w:ascii="Times New Roman" w:hAnsi="Times New Roman" w:cs="Times New Roman"/>
          <w:sz w:val="24"/>
          <w:szCs w:val="24"/>
        </w:rPr>
        <w:t>l, that is, the le</w:t>
      </w:r>
      <w:r w:rsidR="002C3672">
        <w:rPr>
          <w:rFonts w:ascii="Times New Roman" w:hAnsi="Times New Roman" w:cs="Times New Roman"/>
          <w:sz w:val="24"/>
          <w:szCs w:val="24"/>
        </w:rPr>
        <w:t xml:space="preserve">vel concerning </w:t>
      </w:r>
      <w:r w:rsidR="00E642CD">
        <w:rPr>
          <w:rFonts w:ascii="Times New Roman" w:hAnsi="Times New Roman" w:cs="Times New Roman"/>
          <w:sz w:val="24"/>
          <w:szCs w:val="24"/>
        </w:rPr>
        <w:t>"</w:t>
      </w:r>
      <w:r w:rsidR="002C3672">
        <w:rPr>
          <w:rFonts w:ascii="Times New Roman" w:hAnsi="Times New Roman" w:cs="Times New Roman"/>
          <w:sz w:val="24"/>
          <w:szCs w:val="24"/>
        </w:rPr>
        <w:t>the aggregations of individuals within states that influence</w:t>
      </w:r>
      <w:r w:rsidR="00FA4CE7">
        <w:rPr>
          <w:rFonts w:ascii="Times New Roman" w:hAnsi="Times New Roman" w:cs="Times New Roman"/>
          <w:sz w:val="24"/>
          <w:szCs w:val="24"/>
        </w:rPr>
        <w:t xml:space="preserve"> state actions in the </w:t>
      </w:r>
      <w:r w:rsidR="00FA4CE7">
        <w:rPr>
          <w:rFonts w:ascii="Times New Roman" w:hAnsi="Times New Roman" w:cs="Times New Roman"/>
          <w:sz w:val="24"/>
          <w:szCs w:val="24"/>
        </w:rPr>
        <w:lastRenderedPageBreak/>
        <w:t>international arena</w:t>
      </w:r>
      <w:r w:rsidR="00993840">
        <w:rPr>
          <w:rFonts w:ascii="Times New Roman" w:hAnsi="Times New Roman" w:cs="Times New Roman"/>
          <w:sz w:val="24"/>
          <w:szCs w:val="24"/>
        </w:rPr>
        <w:t>.</w:t>
      </w:r>
      <w:r w:rsidR="00E642CD">
        <w:rPr>
          <w:rFonts w:ascii="Times New Roman" w:hAnsi="Times New Roman" w:cs="Times New Roman"/>
          <w:sz w:val="24"/>
          <w:szCs w:val="24"/>
        </w:rPr>
        <w:t>"</w:t>
      </w:r>
      <w:r w:rsidR="00FA4CE7">
        <w:rPr>
          <w:rStyle w:val="FootnoteReference"/>
          <w:rFonts w:ascii="Times New Roman" w:hAnsi="Times New Roman" w:cs="Times New Roman"/>
          <w:sz w:val="24"/>
          <w:szCs w:val="24"/>
        </w:rPr>
        <w:footnoteReference w:id="9"/>
      </w:r>
      <w:r w:rsidR="00993840">
        <w:rPr>
          <w:rFonts w:ascii="Times New Roman" w:hAnsi="Times New Roman" w:cs="Times New Roman"/>
          <w:sz w:val="24"/>
          <w:szCs w:val="24"/>
        </w:rPr>
        <w:t xml:space="preserve"> One could look at the domestic level</w:t>
      </w:r>
      <w:r w:rsidR="00580184">
        <w:rPr>
          <w:rFonts w:ascii="Times New Roman" w:hAnsi="Times New Roman" w:cs="Times New Roman"/>
          <w:sz w:val="24"/>
          <w:szCs w:val="24"/>
        </w:rPr>
        <w:t xml:space="preserve"> from the perspective of Russia, understanding how Russian people feel about Ukraine</w:t>
      </w:r>
      <w:r w:rsidR="00752F8B">
        <w:rPr>
          <w:rFonts w:ascii="Times New Roman" w:hAnsi="Times New Roman" w:cs="Times New Roman"/>
          <w:sz w:val="24"/>
          <w:szCs w:val="24"/>
        </w:rPr>
        <w:t>. H</w:t>
      </w:r>
      <w:r w:rsidR="009143E5">
        <w:rPr>
          <w:rFonts w:ascii="Times New Roman" w:hAnsi="Times New Roman" w:cs="Times New Roman"/>
          <w:sz w:val="24"/>
          <w:szCs w:val="24"/>
        </w:rPr>
        <w:t xml:space="preserve">owever, considering that </w:t>
      </w:r>
      <w:r w:rsidR="00C321E6">
        <w:rPr>
          <w:rFonts w:ascii="Times New Roman" w:hAnsi="Times New Roman" w:cs="Times New Roman"/>
          <w:sz w:val="24"/>
          <w:szCs w:val="24"/>
        </w:rPr>
        <w:t xml:space="preserve">Russian </w:t>
      </w:r>
      <w:r w:rsidR="002B5E9B">
        <w:rPr>
          <w:rFonts w:ascii="Times New Roman" w:hAnsi="Times New Roman" w:cs="Times New Roman"/>
          <w:sz w:val="24"/>
          <w:szCs w:val="24"/>
        </w:rPr>
        <w:t xml:space="preserve">media </w:t>
      </w:r>
      <w:r w:rsidR="009919C5">
        <w:rPr>
          <w:rFonts w:ascii="Times New Roman" w:hAnsi="Times New Roman" w:cs="Times New Roman"/>
          <w:sz w:val="24"/>
          <w:szCs w:val="24"/>
        </w:rPr>
        <w:t xml:space="preserve">is highly skewed and getting opinions from Russians is more </w:t>
      </w:r>
      <w:r w:rsidR="00F8615C">
        <w:rPr>
          <w:rFonts w:ascii="Times New Roman" w:hAnsi="Times New Roman" w:cs="Times New Roman"/>
          <w:sz w:val="24"/>
          <w:szCs w:val="24"/>
        </w:rPr>
        <w:t>complicated</w:t>
      </w:r>
      <w:r w:rsidR="009919C5">
        <w:rPr>
          <w:rFonts w:ascii="Times New Roman" w:hAnsi="Times New Roman" w:cs="Times New Roman"/>
          <w:sz w:val="24"/>
          <w:szCs w:val="24"/>
        </w:rPr>
        <w:t xml:space="preserve"> than it should be, it may be most helpful to look at the </w:t>
      </w:r>
      <w:proofErr w:type="gramStart"/>
      <w:r w:rsidR="009919C5">
        <w:rPr>
          <w:rFonts w:ascii="Times New Roman" w:hAnsi="Times New Roman" w:cs="Times New Roman"/>
          <w:sz w:val="24"/>
          <w:szCs w:val="24"/>
        </w:rPr>
        <w:t>state of affairs</w:t>
      </w:r>
      <w:proofErr w:type="gramEnd"/>
      <w:r w:rsidR="009919C5">
        <w:rPr>
          <w:rFonts w:ascii="Times New Roman" w:hAnsi="Times New Roman" w:cs="Times New Roman"/>
          <w:sz w:val="24"/>
          <w:szCs w:val="24"/>
        </w:rPr>
        <w:t xml:space="preserve"> in Ukraine before Russia</w:t>
      </w:r>
      <w:r w:rsidR="00E642CD">
        <w:rPr>
          <w:rFonts w:ascii="Times New Roman" w:hAnsi="Times New Roman" w:cs="Times New Roman"/>
          <w:sz w:val="24"/>
          <w:szCs w:val="24"/>
        </w:rPr>
        <w:t>'</w:t>
      </w:r>
      <w:r w:rsidR="009919C5">
        <w:rPr>
          <w:rFonts w:ascii="Times New Roman" w:hAnsi="Times New Roman" w:cs="Times New Roman"/>
          <w:sz w:val="24"/>
          <w:szCs w:val="24"/>
        </w:rPr>
        <w:t xml:space="preserve">s invasion to help understand why Putin thought </w:t>
      </w:r>
      <w:r w:rsidR="00950DD9">
        <w:rPr>
          <w:rFonts w:ascii="Times New Roman" w:hAnsi="Times New Roman" w:cs="Times New Roman"/>
          <w:sz w:val="24"/>
          <w:szCs w:val="24"/>
        </w:rPr>
        <w:t>it was a good time to invade.</w:t>
      </w:r>
      <w:r w:rsidR="007072F2">
        <w:rPr>
          <w:rFonts w:ascii="Times New Roman" w:hAnsi="Times New Roman" w:cs="Times New Roman"/>
          <w:sz w:val="24"/>
          <w:szCs w:val="24"/>
        </w:rPr>
        <w:t xml:space="preserve"> </w:t>
      </w:r>
      <w:r w:rsidR="00355336">
        <w:rPr>
          <w:rFonts w:ascii="Times New Roman" w:hAnsi="Times New Roman" w:cs="Times New Roman"/>
          <w:sz w:val="24"/>
          <w:szCs w:val="24"/>
        </w:rPr>
        <w:t xml:space="preserve">As previously mentioned, Putin has had an ongoing goal of reestablishing the Russian empire to bring it back to its previous glory and size, Ukraine, however, had other plans. </w:t>
      </w:r>
      <w:r w:rsidR="005A4F60">
        <w:rPr>
          <w:rFonts w:ascii="Times New Roman" w:hAnsi="Times New Roman" w:cs="Times New Roman"/>
          <w:sz w:val="24"/>
          <w:szCs w:val="24"/>
        </w:rPr>
        <w:t>Before</w:t>
      </w:r>
      <w:r w:rsidR="00355336">
        <w:rPr>
          <w:rFonts w:ascii="Times New Roman" w:hAnsi="Times New Roman" w:cs="Times New Roman"/>
          <w:sz w:val="24"/>
          <w:szCs w:val="24"/>
        </w:rPr>
        <w:t xml:space="preserve"> the invasion by Russia, Ukraine had been on a path of ever</w:t>
      </w:r>
      <w:r w:rsidR="005A4F60">
        <w:rPr>
          <w:rFonts w:ascii="Times New Roman" w:hAnsi="Times New Roman" w:cs="Times New Roman"/>
          <w:sz w:val="24"/>
          <w:szCs w:val="24"/>
        </w:rPr>
        <w:t>-</w:t>
      </w:r>
      <w:r w:rsidR="00355336">
        <w:rPr>
          <w:rFonts w:ascii="Times New Roman" w:hAnsi="Times New Roman" w:cs="Times New Roman"/>
          <w:sz w:val="24"/>
          <w:szCs w:val="24"/>
        </w:rPr>
        <w:t>accelerating westernization.</w:t>
      </w:r>
      <w:r w:rsidR="00B03650">
        <w:rPr>
          <w:rFonts w:ascii="Times New Roman" w:hAnsi="Times New Roman" w:cs="Times New Roman"/>
          <w:sz w:val="24"/>
          <w:szCs w:val="24"/>
        </w:rPr>
        <w:t xml:space="preserve"> Despite this, there were </w:t>
      </w:r>
      <w:r w:rsidR="005A4F60">
        <w:rPr>
          <w:rFonts w:ascii="Times New Roman" w:hAnsi="Times New Roman" w:cs="Times New Roman"/>
          <w:sz w:val="24"/>
          <w:szCs w:val="24"/>
        </w:rPr>
        <w:t>apparent</w:t>
      </w:r>
      <w:r w:rsidR="00B03650">
        <w:rPr>
          <w:rFonts w:ascii="Times New Roman" w:hAnsi="Times New Roman" w:cs="Times New Roman"/>
          <w:sz w:val="24"/>
          <w:szCs w:val="24"/>
        </w:rPr>
        <w:t xml:space="preserve"> tensions in Ukraine, specifically between</w:t>
      </w:r>
      <w:r w:rsidR="00F42FCE">
        <w:rPr>
          <w:rFonts w:ascii="Times New Roman" w:hAnsi="Times New Roman" w:cs="Times New Roman"/>
          <w:sz w:val="24"/>
          <w:szCs w:val="24"/>
        </w:rPr>
        <w:t xml:space="preserve"> Russian</w:t>
      </w:r>
      <w:r w:rsidR="005A4F60">
        <w:rPr>
          <w:rFonts w:ascii="Times New Roman" w:hAnsi="Times New Roman" w:cs="Times New Roman"/>
          <w:sz w:val="24"/>
          <w:szCs w:val="24"/>
        </w:rPr>
        <w:t>-</w:t>
      </w:r>
      <w:r w:rsidR="00F42FCE">
        <w:rPr>
          <w:rFonts w:ascii="Times New Roman" w:hAnsi="Times New Roman" w:cs="Times New Roman"/>
          <w:sz w:val="24"/>
          <w:szCs w:val="24"/>
        </w:rPr>
        <w:t xml:space="preserve">speaking Greek Orthodox and </w:t>
      </w:r>
      <w:r w:rsidR="00D81914">
        <w:rPr>
          <w:rFonts w:ascii="Times New Roman" w:hAnsi="Times New Roman" w:cs="Times New Roman"/>
          <w:sz w:val="24"/>
          <w:szCs w:val="24"/>
        </w:rPr>
        <w:t>Ukrainian</w:t>
      </w:r>
      <w:r w:rsidR="005A4F60">
        <w:rPr>
          <w:rFonts w:ascii="Times New Roman" w:hAnsi="Times New Roman" w:cs="Times New Roman"/>
          <w:sz w:val="24"/>
          <w:szCs w:val="24"/>
        </w:rPr>
        <w:t>-</w:t>
      </w:r>
      <w:r w:rsidR="00F42FCE">
        <w:rPr>
          <w:rFonts w:ascii="Times New Roman" w:hAnsi="Times New Roman" w:cs="Times New Roman"/>
          <w:sz w:val="24"/>
          <w:szCs w:val="24"/>
        </w:rPr>
        <w:t>speaking</w:t>
      </w:r>
      <w:r w:rsidR="00D81914">
        <w:rPr>
          <w:rFonts w:ascii="Times New Roman" w:hAnsi="Times New Roman" w:cs="Times New Roman"/>
          <w:sz w:val="24"/>
          <w:szCs w:val="24"/>
        </w:rPr>
        <w:t xml:space="preserve"> Catholics. </w:t>
      </w:r>
      <w:r w:rsidR="002E680A">
        <w:rPr>
          <w:rFonts w:ascii="Times New Roman" w:hAnsi="Times New Roman" w:cs="Times New Roman"/>
          <w:sz w:val="24"/>
          <w:szCs w:val="24"/>
        </w:rPr>
        <w:t xml:space="preserve">On top of this, Ukraine </w:t>
      </w:r>
      <w:r w:rsidR="002B1F3E">
        <w:rPr>
          <w:rFonts w:ascii="Times New Roman" w:hAnsi="Times New Roman" w:cs="Times New Roman"/>
          <w:sz w:val="24"/>
          <w:szCs w:val="24"/>
        </w:rPr>
        <w:t xml:space="preserve">has consistently been one of the poorest countries in </w:t>
      </w:r>
      <w:r w:rsidR="00242E64">
        <w:rPr>
          <w:rFonts w:ascii="Times New Roman" w:hAnsi="Times New Roman" w:cs="Times New Roman"/>
          <w:sz w:val="24"/>
          <w:szCs w:val="24"/>
        </w:rPr>
        <w:t>Europe</w:t>
      </w:r>
      <w:r w:rsidR="003F4C5F">
        <w:rPr>
          <w:rFonts w:ascii="Times New Roman" w:hAnsi="Times New Roman" w:cs="Times New Roman"/>
          <w:sz w:val="24"/>
          <w:szCs w:val="24"/>
        </w:rPr>
        <w:t>,</w:t>
      </w:r>
      <w:r w:rsidR="00242E64">
        <w:rPr>
          <w:rFonts w:ascii="Times New Roman" w:hAnsi="Times New Roman" w:cs="Times New Roman"/>
          <w:sz w:val="24"/>
          <w:szCs w:val="24"/>
        </w:rPr>
        <w:t xml:space="preserve"> and </w:t>
      </w:r>
      <w:r w:rsidR="003F4C5F">
        <w:rPr>
          <w:rFonts w:ascii="Times New Roman" w:hAnsi="Times New Roman" w:cs="Times New Roman"/>
          <w:sz w:val="24"/>
          <w:szCs w:val="24"/>
        </w:rPr>
        <w:t>its</w:t>
      </w:r>
      <w:r w:rsidR="00242E64">
        <w:rPr>
          <w:rFonts w:ascii="Times New Roman" w:hAnsi="Times New Roman" w:cs="Times New Roman"/>
          <w:sz w:val="24"/>
          <w:szCs w:val="24"/>
        </w:rPr>
        <w:t xml:space="preserve"> government has not had </w:t>
      </w:r>
      <w:r w:rsidR="003F4C5F">
        <w:rPr>
          <w:rFonts w:ascii="Times New Roman" w:hAnsi="Times New Roman" w:cs="Times New Roman"/>
          <w:sz w:val="24"/>
          <w:szCs w:val="24"/>
        </w:rPr>
        <w:t xml:space="preserve">much </w:t>
      </w:r>
      <w:r w:rsidR="00242E64">
        <w:rPr>
          <w:rFonts w:ascii="Times New Roman" w:hAnsi="Times New Roman" w:cs="Times New Roman"/>
          <w:sz w:val="24"/>
          <w:szCs w:val="24"/>
        </w:rPr>
        <w:t>backing</w:t>
      </w:r>
      <w:r w:rsidR="003F4C5F">
        <w:rPr>
          <w:rFonts w:ascii="Times New Roman" w:hAnsi="Times New Roman" w:cs="Times New Roman"/>
          <w:sz w:val="24"/>
          <w:szCs w:val="24"/>
        </w:rPr>
        <w:t xml:space="preserve"> from the people</w:t>
      </w:r>
      <w:r w:rsidR="00242E64">
        <w:rPr>
          <w:rFonts w:ascii="Times New Roman" w:hAnsi="Times New Roman" w:cs="Times New Roman"/>
          <w:sz w:val="24"/>
          <w:szCs w:val="24"/>
        </w:rPr>
        <w:t>.</w:t>
      </w:r>
      <w:r w:rsidR="00242E64">
        <w:rPr>
          <w:rStyle w:val="FootnoteReference"/>
          <w:rFonts w:ascii="Times New Roman" w:hAnsi="Times New Roman" w:cs="Times New Roman"/>
          <w:sz w:val="24"/>
          <w:szCs w:val="24"/>
        </w:rPr>
        <w:footnoteReference w:id="10"/>
      </w:r>
      <w:r w:rsidR="003A0882">
        <w:rPr>
          <w:rFonts w:ascii="Times New Roman" w:hAnsi="Times New Roman" w:cs="Times New Roman"/>
          <w:sz w:val="24"/>
          <w:szCs w:val="24"/>
        </w:rPr>
        <w:t xml:space="preserve"> All of these things made Ukraine look like an easy target</w:t>
      </w:r>
      <w:r w:rsidR="00D25699">
        <w:rPr>
          <w:rFonts w:ascii="Times New Roman" w:hAnsi="Times New Roman" w:cs="Times New Roman"/>
          <w:sz w:val="24"/>
          <w:szCs w:val="24"/>
        </w:rPr>
        <w:t xml:space="preserve">. However, </w:t>
      </w:r>
      <w:r w:rsidR="003F4C5F">
        <w:rPr>
          <w:rFonts w:ascii="Times New Roman" w:hAnsi="Times New Roman" w:cs="Times New Roman"/>
          <w:sz w:val="24"/>
          <w:szCs w:val="24"/>
        </w:rPr>
        <w:t>being an easy target isn't enough to be invaded often</w:t>
      </w:r>
      <w:r w:rsidR="00D24A65">
        <w:rPr>
          <w:rFonts w:ascii="Times New Roman" w:hAnsi="Times New Roman" w:cs="Times New Roman"/>
          <w:sz w:val="24"/>
          <w:szCs w:val="24"/>
        </w:rPr>
        <w:t>. Putin had made clear that he wanted to reestablish a Russian empire</w:t>
      </w:r>
      <w:r w:rsidR="003F4C5F">
        <w:rPr>
          <w:rFonts w:ascii="Times New Roman" w:hAnsi="Times New Roman" w:cs="Times New Roman"/>
          <w:sz w:val="24"/>
          <w:szCs w:val="24"/>
        </w:rPr>
        <w:t>. T</w:t>
      </w:r>
      <w:r w:rsidR="00D24A65">
        <w:rPr>
          <w:rFonts w:ascii="Times New Roman" w:hAnsi="Times New Roman" w:cs="Times New Roman"/>
          <w:sz w:val="24"/>
          <w:szCs w:val="24"/>
        </w:rPr>
        <w:t xml:space="preserve">he historical precedent </w:t>
      </w:r>
      <w:r w:rsidR="00546904">
        <w:rPr>
          <w:rFonts w:ascii="Times New Roman" w:hAnsi="Times New Roman" w:cs="Times New Roman"/>
          <w:sz w:val="24"/>
          <w:szCs w:val="24"/>
        </w:rPr>
        <w:t>and a long history of Russian interference with Ukraine were established</w:t>
      </w:r>
      <w:r w:rsidR="00664953">
        <w:rPr>
          <w:rFonts w:ascii="Times New Roman" w:hAnsi="Times New Roman" w:cs="Times New Roman"/>
          <w:sz w:val="24"/>
          <w:szCs w:val="24"/>
        </w:rPr>
        <w:t>, which means that this invasion must also be understood from an interstate level.</w:t>
      </w:r>
    </w:p>
    <w:p w14:paraId="4037A670" w14:textId="20CECEF3" w:rsidR="005D0CE9" w:rsidRDefault="00664953" w:rsidP="008308E6">
      <w:pPr>
        <w:spacing w:line="480" w:lineRule="auto"/>
        <w:ind w:firstLine="720"/>
        <w:rPr>
          <w:rFonts w:ascii="Times New Roman" w:hAnsi="Times New Roman" w:cs="Times New Roman"/>
          <w:sz w:val="24"/>
          <w:szCs w:val="24"/>
        </w:rPr>
      </w:pPr>
      <w:r>
        <w:rPr>
          <w:rFonts w:ascii="Times New Roman" w:hAnsi="Times New Roman" w:cs="Times New Roman"/>
          <w:sz w:val="24"/>
          <w:szCs w:val="24"/>
        </w:rPr>
        <w:t>O</w:t>
      </w:r>
      <w:r w:rsidR="006D7D1B">
        <w:rPr>
          <w:rFonts w:ascii="Times New Roman" w:hAnsi="Times New Roman" w:cs="Times New Roman"/>
          <w:sz w:val="24"/>
          <w:szCs w:val="24"/>
        </w:rPr>
        <w:t>n an interstate level</w:t>
      </w:r>
      <w:r w:rsidR="00994ED4">
        <w:rPr>
          <w:rFonts w:ascii="Times New Roman" w:hAnsi="Times New Roman" w:cs="Times New Roman"/>
          <w:sz w:val="24"/>
          <w:szCs w:val="24"/>
        </w:rPr>
        <w:t xml:space="preserve">, that </w:t>
      </w:r>
      <w:r w:rsidR="00905FA5">
        <w:rPr>
          <w:rFonts w:ascii="Times New Roman" w:hAnsi="Times New Roman" w:cs="Times New Roman"/>
          <w:sz w:val="24"/>
          <w:szCs w:val="24"/>
        </w:rPr>
        <w:t>concerns</w:t>
      </w:r>
      <w:r w:rsidR="00A5274F">
        <w:rPr>
          <w:rFonts w:ascii="Times New Roman" w:hAnsi="Times New Roman" w:cs="Times New Roman"/>
          <w:sz w:val="24"/>
          <w:szCs w:val="24"/>
        </w:rPr>
        <w:t xml:space="preserve"> </w:t>
      </w:r>
      <w:r w:rsidR="00E642CD">
        <w:rPr>
          <w:rFonts w:ascii="Times New Roman" w:hAnsi="Times New Roman" w:cs="Times New Roman"/>
          <w:sz w:val="24"/>
          <w:szCs w:val="24"/>
        </w:rPr>
        <w:t>"</w:t>
      </w:r>
      <w:r w:rsidR="00A5274F">
        <w:rPr>
          <w:rFonts w:ascii="Times New Roman" w:hAnsi="Times New Roman" w:cs="Times New Roman"/>
          <w:sz w:val="24"/>
          <w:szCs w:val="24"/>
        </w:rPr>
        <w:t>the influence o</w:t>
      </w:r>
      <w:r w:rsidR="001673C2">
        <w:rPr>
          <w:rFonts w:ascii="Times New Roman" w:hAnsi="Times New Roman" w:cs="Times New Roman"/>
          <w:sz w:val="24"/>
          <w:szCs w:val="24"/>
        </w:rPr>
        <w:t>f international system upon outcomes.</w:t>
      </w:r>
      <w:r w:rsidR="00E642CD">
        <w:rPr>
          <w:rFonts w:ascii="Times New Roman" w:hAnsi="Times New Roman" w:cs="Times New Roman"/>
          <w:sz w:val="24"/>
          <w:szCs w:val="24"/>
        </w:rPr>
        <w:t>"</w:t>
      </w:r>
      <w:r w:rsidR="001673C2">
        <w:rPr>
          <w:rStyle w:val="FootnoteReference"/>
          <w:rFonts w:ascii="Times New Roman" w:hAnsi="Times New Roman" w:cs="Times New Roman"/>
          <w:sz w:val="24"/>
          <w:szCs w:val="24"/>
        </w:rPr>
        <w:footnoteReference w:id="11"/>
      </w:r>
      <w:r w:rsidR="008308E6">
        <w:rPr>
          <w:rFonts w:ascii="Times New Roman" w:hAnsi="Times New Roman" w:cs="Times New Roman"/>
          <w:sz w:val="24"/>
          <w:szCs w:val="24"/>
        </w:rPr>
        <w:t xml:space="preserve"> </w:t>
      </w:r>
      <w:r w:rsidR="00637E43">
        <w:rPr>
          <w:rFonts w:ascii="Times New Roman" w:hAnsi="Times New Roman" w:cs="Times New Roman"/>
          <w:sz w:val="24"/>
          <w:szCs w:val="24"/>
        </w:rPr>
        <w:t xml:space="preserve">The relationship between Ukraine and Russia has been complicated since </w:t>
      </w:r>
      <w:r w:rsidR="00905FA5">
        <w:rPr>
          <w:rFonts w:ascii="Times New Roman" w:hAnsi="Times New Roman" w:cs="Times New Roman"/>
          <w:sz w:val="24"/>
          <w:szCs w:val="24"/>
        </w:rPr>
        <w:t xml:space="preserve">before </w:t>
      </w:r>
      <w:r w:rsidR="00637E43">
        <w:rPr>
          <w:rFonts w:ascii="Times New Roman" w:hAnsi="Times New Roman" w:cs="Times New Roman"/>
          <w:sz w:val="24"/>
          <w:szCs w:val="24"/>
        </w:rPr>
        <w:t xml:space="preserve">the collapse of the </w:t>
      </w:r>
      <w:r w:rsidR="00CD017D">
        <w:rPr>
          <w:rFonts w:ascii="Times New Roman" w:hAnsi="Times New Roman" w:cs="Times New Roman"/>
          <w:sz w:val="24"/>
          <w:szCs w:val="24"/>
        </w:rPr>
        <w:t>Soviet Union in 1991</w:t>
      </w:r>
      <w:r w:rsidR="008044DE">
        <w:rPr>
          <w:rFonts w:ascii="Times New Roman" w:hAnsi="Times New Roman" w:cs="Times New Roman"/>
          <w:sz w:val="24"/>
          <w:szCs w:val="24"/>
        </w:rPr>
        <w:t>. In 1990</w:t>
      </w:r>
      <w:r w:rsidR="008B4A48">
        <w:rPr>
          <w:rFonts w:ascii="Times New Roman" w:hAnsi="Times New Roman" w:cs="Times New Roman"/>
          <w:sz w:val="24"/>
          <w:szCs w:val="24"/>
        </w:rPr>
        <w:t xml:space="preserve">, before the Soviet </w:t>
      </w:r>
      <w:r w:rsidR="00905FA5">
        <w:rPr>
          <w:rFonts w:ascii="Times New Roman" w:hAnsi="Times New Roman" w:cs="Times New Roman"/>
          <w:sz w:val="24"/>
          <w:szCs w:val="24"/>
        </w:rPr>
        <w:t>U</w:t>
      </w:r>
      <w:r w:rsidR="008B4A48">
        <w:rPr>
          <w:rFonts w:ascii="Times New Roman" w:hAnsi="Times New Roman" w:cs="Times New Roman"/>
          <w:sz w:val="24"/>
          <w:szCs w:val="24"/>
        </w:rPr>
        <w:t xml:space="preserve">nion even collapsed, Ukrainians </w:t>
      </w:r>
      <w:r w:rsidR="00905FA5">
        <w:rPr>
          <w:rFonts w:ascii="Times New Roman" w:hAnsi="Times New Roman" w:cs="Times New Roman"/>
          <w:sz w:val="24"/>
          <w:szCs w:val="24"/>
        </w:rPr>
        <w:t>marched</w:t>
      </w:r>
      <w:r w:rsidR="008B4A48">
        <w:rPr>
          <w:rFonts w:ascii="Times New Roman" w:hAnsi="Times New Roman" w:cs="Times New Roman"/>
          <w:sz w:val="24"/>
          <w:szCs w:val="24"/>
        </w:rPr>
        <w:t xml:space="preserve"> through the streets, waving their flag, which had been banned under Soviet rule. In August of 1991, Ukraine declare</w:t>
      </w:r>
      <w:r w:rsidR="00905FA5">
        <w:rPr>
          <w:rFonts w:ascii="Times New Roman" w:hAnsi="Times New Roman" w:cs="Times New Roman"/>
          <w:sz w:val="24"/>
          <w:szCs w:val="24"/>
        </w:rPr>
        <w:t>d</w:t>
      </w:r>
      <w:r w:rsidR="008B4A48">
        <w:rPr>
          <w:rFonts w:ascii="Times New Roman" w:hAnsi="Times New Roman" w:cs="Times New Roman"/>
          <w:sz w:val="24"/>
          <w:szCs w:val="24"/>
        </w:rPr>
        <w:t xml:space="preserve"> independence and slowly start</w:t>
      </w:r>
      <w:r w:rsidR="00905FA5">
        <w:rPr>
          <w:rFonts w:ascii="Times New Roman" w:hAnsi="Times New Roman" w:cs="Times New Roman"/>
          <w:sz w:val="24"/>
          <w:szCs w:val="24"/>
        </w:rPr>
        <w:t>ed</w:t>
      </w:r>
      <w:r w:rsidR="008B4A48">
        <w:rPr>
          <w:rFonts w:ascii="Times New Roman" w:hAnsi="Times New Roman" w:cs="Times New Roman"/>
          <w:sz w:val="24"/>
          <w:szCs w:val="24"/>
        </w:rPr>
        <w:t xml:space="preserve"> its trek toward </w:t>
      </w:r>
      <w:r w:rsidR="008B4A48">
        <w:rPr>
          <w:rFonts w:ascii="Times New Roman" w:hAnsi="Times New Roman" w:cs="Times New Roman"/>
          <w:sz w:val="24"/>
          <w:szCs w:val="24"/>
        </w:rPr>
        <w:lastRenderedPageBreak/>
        <w:t>westernization</w:t>
      </w:r>
      <w:r w:rsidR="0034137C">
        <w:rPr>
          <w:rFonts w:ascii="Times New Roman" w:hAnsi="Times New Roman" w:cs="Times New Roman"/>
          <w:sz w:val="24"/>
          <w:szCs w:val="24"/>
        </w:rPr>
        <w:t>.</w:t>
      </w:r>
      <w:r w:rsidR="000E5B96">
        <w:rPr>
          <w:rStyle w:val="FootnoteReference"/>
          <w:rFonts w:ascii="Times New Roman" w:hAnsi="Times New Roman" w:cs="Times New Roman"/>
          <w:sz w:val="24"/>
          <w:szCs w:val="24"/>
        </w:rPr>
        <w:footnoteReference w:id="12"/>
      </w:r>
      <w:r w:rsidR="0034137C">
        <w:rPr>
          <w:rFonts w:ascii="Times New Roman" w:hAnsi="Times New Roman" w:cs="Times New Roman"/>
          <w:sz w:val="24"/>
          <w:szCs w:val="24"/>
        </w:rPr>
        <w:t xml:space="preserve"> This trek toward westernization caused massive tensions between Russia</w:t>
      </w:r>
      <w:r w:rsidR="00360B2B">
        <w:rPr>
          <w:rFonts w:ascii="Times New Roman" w:hAnsi="Times New Roman" w:cs="Times New Roman"/>
          <w:sz w:val="24"/>
          <w:szCs w:val="24"/>
        </w:rPr>
        <w:t xml:space="preserve"> </w:t>
      </w:r>
      <w:r w:rsidR="00361EBE">
        <w:rPr>
          <w:rFonts w:ascii="Times New Roman" w:hAnsi="Times New Roman" w:cs="Times New Roman"/>
          <w:sz w:val="24"/>
          <w:szCs w:val="24"/>
        </w:rPr>
        <w:t>and Ukraine</w:t>
      </w:r>
      <w:r w:rsidR="00E9506B">
        <w:rPr>
          <w:rFonts w:ascii="Times New Roman" w:hAnsi="Times New Roman" w:cs="Times New Roman"/>
          <w:sz w:val="24"/>
          <w:szCs w:val="24"/>
        </w:rPr>
        <w:t xml:space="preserve">. In </w:t>
      </w:r>
      <w:r w:rsidR="001C098B">
        <w:rPr>
          <w:rFonts w:ascii="Times New Roman" w:hAnsi="Times New Roman" w:cs="Times New Roman"/>
          <w:sz w:val="24"/>
          <w:szCs w:val="24"/>
        </w:rPr>
        <w:t>2004</w:t>
      </w:r>
      <w:r w:rsidR="003E6F3B">
        <w:rPr>
          <w:rFonts w:ascii="Times New Roman" w:hAnsi="Times New Roman" w:cs="Times New Roman"/>
          <w:sz w:val="24"/>
          <w:szCs w:val="24"/>
        </w:rPr>
        <w:t xml:space="preserve"> Ukraine</w:t>
      </w:r>
      <w:r w:rsidR="00E642CD">
        <w:rPr>
          <w:rFonts w:ascii="Times New Roman" w:hAnsi="Times New Roman" w:cs="Times New Roman"/>
          <w:sz w:val="24"/>
          <w:szCs w:val="24"/>
        </w:rPr>
        <w:t>'</w:t>
      </w:r>
      <w:r w:rsidR="003E6F3B">
        <w:rPr>
          <w:rFonts w:ascii="Times New Roman" w:hAnsi="Times New Roman" w:cs="Times New Roman"/>
          <w:sz w:val="24"/>
          <w:szCs w:val="24"/>
        </w:rPr>
        <w:t xml:space="preserve">s Orange Revolution occurred over </w:t>
      </w:r>
      <w:r w:rsidR="000050BF">
        <w:rPr>
          <w:rFonts w:ascii="Times New Roman" w:hAnsi="Times New Roman" w:cs="Times New Roman"/>
          <w:sz w:val="24"/>
          <w:szCs w:val="24"/>
        </w:rPr>
        <w:t>a fraudulent election</w:t>
      </w:r>
      <w:r w:rsidR="00B41DE5">
        <w:rPr>
          <w:rFonts w:ascii="Times New Roman" w:hAnsi="Times New Roman" w:cs="Times New Roman"/>
          <w:sz w:val="24"/>
          <w:szCs w:val="24"/>
        </w:rPr>
        <w:t xml:space="preserve"> </w:t>
      </w:r>
      <w:r w:rsidR="009F3769">
        <w:rPr>
          <w:rFonts w:ascii="Times New Roman" w:hAnsi="Times New Roman" w:cs="Times New Roman"/>
          <w:sz w:val="24"/>
          <w:szCs w:val="24"/>
        </w:rPr>
        <w:t>in which the favored, pro-Westernization candidate</w:t>
      </w:r>
      <w:r w:rsidR="00054D8E">
        <w:rPr>
          <w:rFonts w:ascii="Times New Roman" w:hAnsi="Times New Roman" w:cs="Times New Roman"/>
          <w:sz w:val="24"/>
          <w:szCs w:val="24"/>
        </w:rPr>
        <w:t>,</w:t>
      </w:r>
      <w:r w:rsidR="001A7541">
        <w:rPr>
          <w:rFonts w:ascii="Times New Roman" w:hAnsi="Times New Roman" w:cs="Times New Roman"/>
          <w:sz w:val="24"/>
          <w:szCs w:val="24"/>
        </w:rPr>
        <w:t xml:space="preserve"> </w:t>
      </w:r>
      <w:r w:rsidR="001A7541" w:rsidRPr="001A7541">
        <w:rPr>
          <w:rFonts w:ascii="Times New Roman" w:hAnsi="Times New Roman" w:cs="Times New Roman"/>
          <w:sz w:val="24"/>
          <w:szCs w:val="24"/>
        </w:rPr>
        <w:t>Viktor Yushchenko</w:t>
      </w:r>
      <w:r w:rsidR="001A7541">
        <w:rPr>
          <w:rFonts w:ascii="Times New Roman" w:hAnsi="Times New Roman" w:cs="Times New Roman"/>
          <w:sz w:val="24"/>
          <w:szCs w:val="24"/>
        </w:rPr>
        <w:t>,</w:t>
      </w:r>
      <w:r w:rsidR="009F3769">
        <w:rPr>
          <w:rFonts w:ascii="Times New Roman" w:hAnsi="Times New Roman" w:cs="Times New Roman"/>
          <w:sz w:val="24"/>
          <w:szCs w:val="24"/>
        </w:rPr>
        <w:t xml:space="preserve"> faced an assassination attempt</w:t>
      </w:r>
      <w:r w:rsidR="00D776FF">
        <w:rPr>
          <w:rFonts w:ascii="Times New Roman" w:hAnsi="Times New Roman" w:cs="Times New Roman"/>
          <w:sz w:val="24"/>
          <w:szCs w:val="24"/>
        </w:rPr>
        <w:t xml:space="preserve"> and eventually had the election stolen from him</w:t>
      </w:r>
      <w:r w:rsidR="000246A7">
        <w:rPr>
          <w:rFonts w:ascii="Times New Roman" w:hAnsi="Times New Roman" w:cs="Times New Roman"/>
          <w:sz w:val="24"/>
          <w:szCs w:val="24"/>
        </w:rPr>
        <w:t xml:space="preserve"> by the Russian</w:t>
      </w:r>
      <w:r w:rsidR="009B76C7">
        <w:rPr>
          <w:rFonts w:ascii="Times New Roman" w:hAnsi="Times New Roman" w:cs="Times New Roman"/>
          <w:sz w:val="24"/>
          <w:szCs w:val="24"/>
        </w:rPr>
        <w:t>-</w:t>
      </w:r>
      <w:r w:rsidR="000246A7">
        <w:rPr>
          <w:rFonts w:ascii="Times New Roman" w:hAnsi="Times New Roman" w:cs="Times New Roman"/>
          <w:sz w:val="24"/>
          <w:szCs w:val="24"/>
        </w:rPr>
        <w:t>backed candidate</w:t>
      </w:r>
      <w:r w:rsidR="001A7541">
        <w:rPr>
          <w:rFonts w:ascii="Times New Roman" w:hAnsi="Times New Roman" w:cs="Times New Roman"/>
          <w:sz w:val="24"/>
          <w:szCs w:val="24"/>
        </w:rPr>
        <w:t>,</w:t>
      </w:r>
      <w:r w:rsidR="00C70B14">
        <w:rPr>
          <w:rFonts w:ascii="Times New Roman" w:hAnsi="Times New Roman" w:cs="Times New Roman"/>
          <w:sz w:val="24"/>
          <w:szCs w:val="24"/>
        </w:rPr>
        <w:t xml:space="preserve"> </w:t>
      </w:r>
      <w:r w:rsidR="00C70B14" w:rsidRPr="00C70B14">
        <w:rPr>
          <w:rFonts w:ascii="Times New Roman" w:hAnsi="Times New Roman" w:cs="Times New Roman"/>
          <w:color w:val="252324"/>
          <w:sz w:val="24"/>
          <w:szCs w:val="24"/>
          <w:shd w:val="clear" w:color="auto" w:fill="FFFFFF"/>
        </w:rPr>
        <w:t>Viktor Yanukovych</w:t>
      </w:r>
      <w:r w:rsidR="00661E4D">
        <w:rPr>
          <w:rFonts w:ascii="Times New Roman" w:hAnsi="Times New Roman" w:cs="Times New Roman"/>
          <w:color w:val="252324"/>
          <w:sz w:val="24"/>
          <w:szCs w:val="24"/>
          <w:shd w:val="clear" w:color="auto" w:fill="FFFFFF"/>
        </w:rPr>
        <w:t>.</w:t>
      </w:r>
      <w:r w:rsidR="00715C46">
        <w:rPr>
          <w:rStyle w:val="FootnoteReference"/>
          <w:rFonts w:ascii="Times New Roman" w:hAnsi="Times New Roman" w:cs="Times New Roman"/>
          <w:sz w:val="24"/>
          <w:szCs w:val="24"/>
        </w:rPr>
        <w:footnoteReference w:id="13"/>
      </w:r>
      <w:r w:rsidR="000246A7">
        <w:rPr>
          <w:rFonts w:ascii="Times New Roman" w:hAnsi="Times New Roman" w:cs="Times New Roman"/>
          <w:sz w:val="24"/>
          <w:szCs w:val="24"/>
        </w:rPr>
        <w:t xml:space="preserve"> While the</w:t>
      </w:r>
      <w:r w:rsidR="00055239">
        <w:rPr>
          <w:rFonts w:ascii="Times New Roman" w:hAnsi="Times New Roman" w:cs="Times New Roman"/>
          <w:sz w:val="24"/>
          <w:szCs w:val="24"/>
        </w:rPr>
        <w:t xml:space="preserve"> protests were successful, tensions between Russia and Ukraine never dwindled.</w:t>
      </w:r>
      <w:r w:rsidR="00073337">
        <w:rPr>
          <w:rFonts w:ascii="Times New Roman" w:hAnsi="Times New Roman" w:cs="Times New Roman"/>
          <w:sz w:val="24"/>
          <w:szCs w:val="24"/>
        </w:rPr>
        <w:t xml:space="preserve"> In 2010, Yushchenko, who</w:t>
      </w:r>
      <w:r w:rsidR="009B76C7">
        <w:rPr>
          <w:rFonts w:ascii="Times New Roman" w:hAnsi="Times New Roman" w:cs="Times New Roman"/>
          <w:sz w:val="24"/>
          <w:szCs w:val="24"/>
        </w:rPr>
        <w:t>se</w:t>
      </w:r>
      <w:r w:rsidR="00073337">
        <w:rPr>
          <w:rFonts w:ascii="Times New Roman" w:hAnsi="Times New Roman" w:cs="Times New Roman"/>
          <w:sz w:val="24"/>
          <w:szCs w:val="24"/>
        </w:rPr>
        <w:t xml:space="preserve"> presidency has been wr</w:t>
      </w:r>
      <w:r w:rsidR="000C4A98">
        <w:rPr>
          <w:rFonts w:ascii="Times New Roman" w:hAnsi="Times New Roman" w:cs="Times New Roman"/>
          <w:sz w:val="24"/>
          <w:szCs w:val="24"/>
        </w:rPr>
        <w:t>ou</w:t>
      </w:r>
      <w:r w:rsidR="00073337">
        <w:rPr>
          <w:rFonts w:ascii="Times New Roman" w:hAnsi="Times New Roman" w:cs="Times New Roman"/>
          <w:sz w:val="24"/>
          <w:szCs w:val="24"/>
        </w:rPr>
        <w:t xml:space="preserve">ght with controversy, </w:t>
      </w:r>
      <w:r w:rsidR="009B76C7">
        <w:rPr>
          <w:rFonts w:ascii="Times New Roman" w:hAnsi="Times New Roman" w:cs="Times New Roman"/>
          <w:sz w:val="24"/>
          <w:szCs w:val="24"/>
        </w:rPr>
        <w:t>wa</w:t>
      </w:r>
      <w:r w:rsidR="00073337">
        <w:rPr>
          <w:rFonts w:ascii="Times New Roman" w:hAnsi="Times New Roman" w:cs="Times New Roman"/>
          <w:sz w:val="24"/>
          <w:szCs w:val="24"/>
        </w:rPr>
        <w:t>s</w:t>
      </w:r>
      <w:r w:rsidR="00901463">
        <w:rPr>
          <w:rFonts w:ascii="Times New Roman" w:hAnsi="Times New Roman" w:cs="Times New Roman"/>
          <w:sz w:val="24"/>
          <w:szCs w:val="24"/>
        </w:rPr>
        <w:t xml:space="preserve"> replaced with Yanukovych</w:t>
      </w:r>
      <w:r w:rsidR="004767D6">
        <w:rPr>
          <w:rFonts w:ascii="Times New Roman" w:hAnsi="Times New Roman" w:cs="Times New Roman"/>
          <w:sz w:val="24"/>
          <w:szCs w:val="24"/>
        </w:rPr>
        <w:t>, his former opponent</w:t>
      </w:r>
      <w:r w:rsidR="009919BC">
        <w:rPr>
          <w:rFonts w:ascii="Times New Roman" w:hAnsi="Times New Roman" w:cs="Times New Roman"/>
          <w:sz w:val="24"/>
          <w:szCs w:val="24"/>
        </w:rPr>
        <w:t>, who ha</w:t>
      </w:r>
      <w:r w:rsidR="009B76C7">
        <w:rPr>
          <w:rFonts w:ascii="Times New Roman" w:hAnsi="Times New Roman" w:cs="Times New Roman"/>
          <w:sz w:val="24"/>
          <w:szCs w:val="24"/>
        </w:rPr>
        <w:t>d</w:t>
      </w:r>
      <w:r w:rsidR="009919BC">
        <w:rPr>
          <w:rFonts w:ascii="Times New Roman" w:hAnsi="Times New Roman" w:cs="Times New Roman"/>
          <w:sz w:val="24"/>
          <w:szCs w:val="24"/>
        </w:rPr>
        <w:t xml:space="preserve"> taken Yushchenko</w:t>
      </w:r>
      <w:r w:rsidR="00E642CD">
        <w:rPr>
          <w:rFonts w:ascii="Times New Roman" w:hAnsi="Times New Roman" w:cs="Times New Roman"/>
          <w:sz w:val="24"/>
          <w:szCs w:val="24"/>
        </w:rPr>
        <w:t>'</w:t>
      </w:r>
      <w:r w:rsidR="009919BC">
        <w:rPr>
          <w:rFonts w:ascii="Times New Roman" w:hAnsi="Times New Roman" w:cs="Times New Roman"/>
          <w:sz w:val="24"/>
          <w:szCs w:val="24"/>
        </w:rPr>
        <w:t xml:space="preserve">s failures as an opportunity </w:t>
      </w:r>
      <w:r w:rsidR="0060248E">
        <w:rPr>
          <w:rFonts w:ascii="Times New Roman" w:hAnsi="Times New Roman" w:cs="Times New Roman"/>
          <w:sz w:val="24"/>
          <w:szCs w:val="24"/>
        </w:rPr>
        <w:t>to gain power</w:t>
      </w:r>
      <w:r w:rsidR="001A13DE">
        <w:rPr>
          <w:rFonts w:ascii="Times New Roman" w:hAnsi="Times New Roman" w:cs="Times New Roman"/>
          <w:sz w:val="24"/>
          <w:szCs w:val="24"/>
        </w:rPr>
        <w:t>.</w:t>
      </w:r>
      <w:r w:rsidR="00AD6718">
        <w:rPr>
          <w:rFonts w:ascii="Times New Roman" w:hAnsi="Times New Roman" w:cs="Times New Roman"/>
          <w:sz w:val="24"/>
          <w:szCs w:val="24"/>
        </w:rPr>
        <w:t xml:space="preserve"> </w:t>
      </w:r>
      <w:r w:rsidR="003B39B8">
        <w:rPr>
          <w:rFonts w:ascii="Times New Roman" w:hAnsi="Times New Roman" w:cs="Times New Roman"/>
          <w:sz w:val="24"/>
          <w:szCs w:val="24"/>
        </w:rPr>
        <w:t xml:space="preserve">While the next three years </w:t>
      </w:r>
      <w:r w:rsidR="00A1148F">
        <w:rPr>
          <w:rFonts w:ascii="Times New Roman" w:hAnsi="Times New Roman" w:cs="Times New Roman"/>
          <w:sz w:val="24"/>
          <w:szCs w:val="24"/>
        </w:rPr>
        <w:t>we</w:t>
      </w:r>
      <w:r w:rsidR="003B39B8">
        <w:rPr>
          <w:rFonts w:ascii="Times New Roman" w:hAnsi="Times New Roman" w:cs="Times New Roman"/>
          <w:sz w:val="24"/>
          <w:szCs w:val="24"/>
        </w:rPr>
        <w:t xml:space="preserve">re by no means stable, </w:t>
      </w:r>
      <w:r w:rsidR="001D1DC8">
        <w:rPr>
          <w:rFonts w:ascii="Times New Roman" w:hAnsi="Times New Roman" w:cs="Times New Roman"/>
          <w:sz w:val="24"/>
          <w:szCs w:val="24"/>
        </w:rPr>
        <w:t>Russian influence on Yanukovych bec</w:t>
      </w:r>
      <w:r w:rsidR="00A1148F">
        <w:rPr>
          <w:rFonts w:ascii="Times New Roman" w:hAnsi="Times New Roman" w:cs="Times New Roman"/>
          <w:sz w:val="24"/>
          <w:szCs w:val="24"/>
        </w:rPr>
        <w:t>ame</w:t>
      </w:r>
      <w:r w:rsidR="001D1DC8">
        <w:rPr>
          <w:rFonts w:ascii="Times New Roman" w:hAnsi="Times New Roman" w:cs="Times New Roman"/>
          <w:sz w:val="24"/>
          <w:szCs w:val="24"/>
        </w:rPr>
        <w:t xml:space="preserve"> </w:t>
      </w:r>
      <w:r w:rsidR="003F0FC6">
        <w:rPr>
          <w:rFonts w:ascii="Times New Roman" w:hAnsi="Times New Roman" w:cs="Times New Roman"/>
          <w:sz w:val="24"/>
          <w:szCs w:val="24"/>
        </w:rPr>
        <w:t>abundantly clear in November of 2013, when</w:t>
      </w:r>
      <w:r w:rsidR="00613011">
        <w:rPr>
          <w:rFonts w:ascii="Times New Roman" w:hAnsi="Times New Roman" w:cs="Times New Roman"/>
          <w:sz w:val="24"/>
          <w:szCs w:val="24"/>
        </w:rPr>
        <w:t xml:space="preserve"> he announce</w:t>
      </w:r>
      <w:r w:rsidR="00A1148F">
        <w:rPr>
          <w:rFonts w:ascii="Times New Roman" w:hAnsi="Times New Roman" w:cs="Times New Roman"/>
          <w:sz w:val="24"/>
          <w:szCs w:val="24"/>
        </w:rPr>
        <w:t>d</w:t>
      </w:r>
      <w:r w:rsidR="00613011">
        <w:rPr>
          <w:rFonts w:ascii="Times New Roman" w:hAnsi="Times New Roman" w:cs="Times New Roman"/>
          <w:sz w:val="24"/>
          <w:szCs w:val="24"/>
        </w:rPr>
        <w:t xml:space="preserve"> that he </w:t>
      </w:r>
      <w:r w:rsidR="00CD5FA7">
        <w:rPr>
          <w:rFonts w:ascii="Times New Roman" w:hAnsi="Times New Roman" w:cs="Times New Roman"/>
          <w:sz w:val="24"/>
          <w:szCs w:val="24"/>
        </w:rPr>
        <w:t xml:space="preserve">would </w:t>
      </w:r>
      <w:r w:rsidR="00E642CD">
        <w:rPr>
          <w:rFonts w:ascii="Times New Roman" w:hAnsi="Times New Roman" w:cs="Times New Roman"/>
          <w:sz w:val="24"/>
          <w:szCs w:val="24"/>
        </w:rPr>
        <w:t>"</w:t>
      </w:r>
      <w:r w:rsidR="00CD5FA7">
        <w:rPr>
          <w:rFonts w:ascii="Times New Roman" w:hAnsi="Times New Roman" w:cs="Times New Roman"/>
          <w:sz w:val="24"/>
          <w:szCs w:val="24"/>
        </w:rPr>
        <w:t xml:space="preserve">refuse to sign an association agreement with the European Union to bring </w:t>
      </w:r>
      <w:r w:rsidR="006D5779">
        <w:rPr>
          <w:rFonts w:ascii="Times New Roman" w:hAnsi="Times New Roman" w:cs="Times New Roman"/>
          <w:sz w:val="24"/>
          <w:szCs w:val="24"/>
        </w:rPr>
        <w:t>Ukraine into a free-trade agreement</w:t>
      </w:r>
      <w:r w:rsidR="00E642CD">
        <w:rPr>
          <w:rFonts w:ascii="Times New Roman" w:hAnsi="Times New Roman" w:cs="Times New Roman"/>
          <w:sz w:val="24"/>
          <w:szCs w:val="24"/>
        </w:rPr>
        <w:t>"</w:t>
      </w:r>
      <w:r w:rsidR="006D5779">
        <w:rPr>
          <w:rStyle w:val="FootnoteReference"/>
          <w:rFonts w:ascii="Times New Roman" w:hAnsi="Times New Roman" w:cs="Times New Roman"/>
          <w:sz w:val="24"/>
          <w:szCs w:val="24"/>
        </w:rPr>
        <w:footnoteReference w:id="14"/>
      </w:r>
      <w:r w:rsidR="00D97AF4">
        <w:rPr>
          <w:rFonts w:ascii="Times New Roman" w:hAnsi="Times New Roman" w:cs="Times New Roman"/>
          <w:sz w:val="24"/>
          <w:szCs w:val="24"/>
        </w:rPr>
        <w:t xml:space="preserve"> and blames the decision of </w:t>
      </w:r>
      <w:r w:rsidR="008E061D">
        <w:rPr>
          <w:rFonts w:ascii="Times New Roman" w:hAnsi="Times New Roman" w:cs="Times New Roman"/>
          <w:sz w:val="24"/>
          <w:szCs w:val="24"/>
        </w:rPr>
        <w:t>pressure from the Russian government.</w:t>
      </w:r>
      <w:r w:rsidR="00D37764">
        <w:rPr>
          <w:rFonts w:ascii="Times New Roman" w:hAnsi="Times New Roman" w:cs="Times New Roman"/>
          <w:sz w:val="24"/>
          <w:szCs w:val="24"/>
        </w:rPr>
        <w:t xml:space="preserve"> This le</w:t>
      </w:r>
      <w:r w:rsidR="008044DA">
        <w:rPr>
          <w:rFonts w:ascii="Times New Roman" w:hAnsi="Times New Roman" w:cs="Times New Roman"/>
          <w:sz w:val="24"/>
          <w:szCs w:val="24"/>
        </w:rPr>
        <w:t>d</w:t>
      </w:r>
      <w:r w:rsidR="00D37764">
        <w:rPr>
          <w:rFonts w:ascii="Times New Roman" w:hAnsi="Times New Roman" w:cs="Times New Roman"/>
          <w:sz w:val="24"/>
          <w:szCs w:val="24"/>
        </w:rPr>
        <w:t xml:space="preserve"> to the outbreak of </w:t>
      </w:r>
      <w:r w:rsidR="0034635C">
        <w:rPr>
          <w:rFonts w:ascii="Times New Roman" w:hAnsi="Times New Roman" w:cs="Times New Roman"/>
          <w:sz w:val="24"/>
          <w:szCs w:val="24"/>
        </w:rPr>
        <w:t>another set of protests</w:t>
      </w:r>
      <w:r w:rsidR="00A7106C">
        <w:rPr>
          <w:rFonts w:ascii="Times New Roman" w:hAnsi="Times New Roman" w:cs="Times New Roman"/>
          <w:sz w:val="24"/>
          <w:szCs w:val="24"/>
        </w:rPr>
        <w:t>,</w:t>
      </w:r>
      <w:r w:rsidR="001A3ABB">
        <w:rPr>
          <w:rFonts w:ascii="Times New Roman" w:hAnsi="Times New Roman" w:cs="Times New Roman"/>
          <w:sz w:val="24"/>
          <w:szCs w:val="24"/>
        </w:rPr>
        <w:t xml:space="preserve"> during which </w:t>
      </w:r>
      <w:r w:rsidR="008044DA">
        <w:rPr>
          <w:rFonts w:ascii="Times New Roman" w:hAnsi="Times New Roman" w:cs="Times New Roman"/>
          <w:sz w:val="24"/>
          <w:szCs w:val="24"/>
        </w:rPr>
        <w:t>Yanukovych's police killed over 100 peopl</w:t>
      </w:r>
      <w:r w:rsidR="00F13257">
        <w:rPr>
          <w:rFonts w:ascii="Times New Roman" w:hAnsi="Times New Roman" w:cs="Times New Roman"/>
          <w:sz w:val="24"/>
          <w:szCs w:val="24"/>
        </w:rPr>
        <w:t xml:space="preserve">e. Yanukovych is then </w:t>
      </w:r>
      <w:r w:rsidR="00E826F2">
        <w:rPr>
          <w:rFonts w:ascii="Times New Roman" w:hAnsi="Times New Roman" w:cs="Times New Roman"/>
          <w:sz w:val="24"/>
          <w:szCs w:val="24"/>
        </w:rPr>
        <w:t>scheduled to be impeached, and, knowing full well what will happen next, Yanukovych flees to Russia</w:t>
      </w:r>
      <w:r w:rsidR="00A7106C">
        <w:rPr>
          <w:rFonts w:ascii="Times New Roman" w:hAnsi="Times New Roman" w:cs="Times New Roman"/>
          <w:sz w:val="24"/>
          <w:szCs w:val="24"/>
        </w:rPr>
        <w:t>. At this point, Yanukovych is voted out by a un</w:t>
      </w:r>
      <w:r w:rsidR="001A3ABB">
        <w:rPr>
          <w:rFonts w:ascii="Times New Roman" w:hAnsi="Times New Roman" w:cs="Times New Roman"/>
          <w:sz w:val="24"/>
          <w:szCs w:val="24"/>
        </w:rPr>
        <w:t xml:space="preserve">animous </w:t>
      </w:r>
      <w:r w:rsidR="007E40D2">
        <w:rPr>
          <w:rFonts w:ascii="Times New Roman" w:hAnsi="Times New Roman" w:cs="Times New Roman"/>
          <w:sz w:val="24"/>
          <w:szCs w:val="24"/>
        </w:rPr>
        <w:t>wr</w:t>
      </w:r>
      <w:r w:rsidR="008044DA">
        <w:rPr>
          <w:rFonts w:ascii="Times New Roman" w:hAnsi="Times New Roman" w:cs="Times New Roman"/>
          <w:sz w:val="24"/>
          <w:szCs w:val="24"/>
        </w:rPr>
        <w:t>itten</w:t>
      </w:r>
      <w:r w:rsidR="001A3ABB">
        <w:rPr>
          <w:rFonts w:ascii="Times New Roman" w:hAnsi="Times New Roman" w:cs="Times New Roman"/>
          <w:sz w:val="24"/>
          <w:szCs w:val="24"/>
        </w:rPr>
        <w:t xml:space="preserve"> in the Ukrainian parliament</w:t>
      </w:r>
      <w:r w:rsidR="008044DA">
        <w:rPr>
          <w:rFonts w:ascii="Times New Roman" w:hAnsi="Times New Roman" w:cs="Times New Roman"/>
          <w:sz w:val="24"/>
          <w:szCs w:val="24"/>
        </w:rPr>
        <w:t>,</w:t>
      </w:r>
      <w:r w:rsidR="001A3ABB">
        <w:rPr>
          <w:rFonts w:ascii="Times New Roman" w:hAnsi="Times New Roman" w:cs="Times New Roman"/>
          <w:sz w:val="24"/>
          <w:szCs w:val="24"/>
        </w:rPr>
        <w:t xml:space="preserve"> and the </w:t>
      </w:r>
      <w:r w:rsidR="007E40D2">
        <w:rPr>
          <w:rFonts w:ascii="Times New Roman" w:hAnsi="Times New Roman" w:cs="Times New Roman"/>
          <w:sz w:val="24"/>
          <w:szCs w:val="24"/>
        </w:rPr>
        <w:t>newly appointed government decides to charge Yanukovych with the murder of the 100 prote</w:t>
      </w:r>
      <w:r w:rsidR="001D7602">
        <w:rPr>
          <w:rFonts w:ascii="Times New Roman" w:hAnsi="Times New Roman" w:cs="Times New Roman"/>
          <w:sz w:val="24"/>
          <w:szCs w:val="24"/>
        </w:rPr>
        <w:t>sters.</w:t>
      </w:r>
    </w:p>
    <w:p w14:paraId="32367F51" w14:textId="494EE465" w:rsidR="001D7602" w:rsidRPr="004767D6" w:rsidRDefault="008044DA" w:rsidP="008308E6">
      <w:pPr>
        <w:spacing w:line="480" w:lineRule="auto"/>
        <w:ind w:firstLine="720"/>
        <w:rPr>
          <w:rFonts w:ascii="Times New Roman" w:hAnsi="Times New Roman" w:cs="Times New Roman"/>
        </w:rPr>
      </w:pPr>
      <w:r>
        <w:rPr>
          <w:rFonts w:ascii="Times New Roman" w:hAnsi="Times New Roman" w:cs="Times New Roman"/>
          <w:sz w:val="24"/>
          <w:szCs w:val="24"/>
        </w:rPr>
        <w:t>As previously mentioned, Yanukovych was</w:t>
      </w:r>
      <w:r w:rsidR="00802DCD">
        <w:rPr>
          <w:rFonts w:ascii="Times New Roman" w:hAnsi="Times New Roman" w:cs="Times New Roman"/>
          <w:sz w:val="24"/>
          <w:szCs w:val="24"/>
        </w:rPr>
        <w:t xml:space="preserve"> intended to be a tool for the Russian </w:t>
      </w:r>
      <w:proofErr w:type="gramStart"/>
      <w:r w:rsidR="00802DCD">
        <w:rPr>
          <w:rFonts w:ascii="Times New Roman" w:hAnsi="Times New Roman" w:cs="Times New Roman"/>
          <w:sz w:val="24"/>
          <w:szCs w:val="24"/>
        </w:rPr>
        <w:t>government,  so</w:t>
      </w:r>
      <w:proofErr w:type="gramEnd"/>
      <w:r w:rsidR="00802DCD">
        <w:rPr>
          <w:rFonts w:ascii="Times New Roman" w:hAnsi="Times New Roman" w:cs="Times New Roman"/>
          <w:sz w:val="24"/>
          <w:szCs w:val="24"/>
        </w:rPr>
        <w:t xml:space="preserve"> this poses a problem for the Russians. In response, the Russians</w:t>
      </w:r>
      <w:r w:rsidR="003946F0">
        <w:rPr>
          <w:rFonts w:ascii="Times New Roman" w:hAnsi="Times New Roman" w:cs="Times New Roman"/>
          <w:sz w:val="24"/>
          <w:szCs w:val="24"/>
        </w:rPr>
        <w:t xml:space="preserve"> c</w:t>
      </w:r>
      <w:r w:rsidR="0037717A">
        <w:rPr>
          <w:rFonts w:ascii="Times New Roman" w:hAnsi="Times New Roman" w:cs="Times New Roman"/>
          <w:sz w:val="24"/>
          <w:szCs w:val="24"/>
        </w:rPr>
        <w:t>laimed</w:t>
      </w:r>
      <w:r w:rsidR="003946F0">
        <w:rPr>
          <w:rFonts w:ascii="Times New Roman" w:hAnsi="Times New Roman" w:cs="Times New Roman"/>
          <w:sz w:val="24"/>
          <w:szCs w:val="24"/>
        </w:rPr>
        <w:t xml:space="preserve"> tha</w:t>
      </w:r>
      <w:r w:rsidR="0068562A">
        <w:rPr>
          <w:rFonts w:ascii="Times New Roman" w:hAnsi="Times New Roman" w:cs="Times New Roman"/>
          <w:sz w:val="24"/>
          <w:szCs w:val="24"/>
        </w:rPr>
        <w:t xml:space="preserve">t </w:t>
      </w:r>
      <w:r w:rsidR="00BC6232">
        <w:rPr>
          <w:rFonts w:ascii="Times New Roman" w:hAnsi="Times New Roman" w:cs="Times New Roman"/>
          <w:sz w:val="24"/>
          <w:szCs w:val="24"/>
        </w:rPr>
        <w:t>Ukraine</w:t>
      </w:r>
      <w:r w:rsidR="00E642CD">
        <w:rPr>
          <w:rFonts w:ascii="Times New Roman" w:hAnsi="Times New Roman" w:cs="Times New Roman"/>
          <w:sz w:val="24"/>
          <w:szCs w:val="24"/>
        </w:rPr>
        <w:t>'</w:t>
      </w:r>
      <w:r w:rsidR="00BC6232">
        <w:rPr>
          <w:rFonts w:ascii="Times New Roman" w:hAnsi="Times New Roman" w:cs="Times New Roman"/>
          <w:sz w:val="24"/>
          <w:szCs w:val="24"/>
        </w:rPr>
        <w:t>s new government had been fraudulently installed and that the coup was illegitimate.</w:t>
      </w:r>
      <w:r w:rsidR="00977B30">
        <w:rPr>
          <w:rFonts w:ascii="Times New Roman" w:hAnsi="Times New Roman" w:cs="Times New Roman"/>
          <w:sz w:val="24"/>
          <w:szCs w:val="24"/>
        </w:rPr>
        <w:t xml:space="preserve"> Russia proceeded to </w:t>
      </w:r>
      <w:r w:rsidR="00AE2687">
        <w:rPr>
          <w:rFonts w:ascii="Times New Roman" w:hAnsi="Times New Roman" w:cs="Times New Roman"/>
          <w:sz w:val="24"/>
          <w:szCs w:val="24"/>
        </w:rPr>
        <w:t xml:space="preserve">annex Crimea from the rest of Ukraine, a move </w:t>
      </w:r>
      <w:r w:rsidR="0056246D">
        <w:rPr>
          <w:rFonts w:ascii="Times New Roman" w:hAnsi="Times New Roman" w:cs="Times New Roman"/>
          <w:sz w:val="24"/>
          <w:szCs w:val="24"/>
        </w:rPr>
        <w:t>primari</w:t>
      </w:r>
      <w:r w:rsidR="00AE2687">
        <w:rPr>
          <w:rFonts w:ascii="Times New Roman" w:hAnsi="Times New Roman" w:cs="Times New Roman"/>
          <w:sz w:val="24"/>
          <w:szCs w:val="24"/>
        </w:rPr>
        <w:t xml:space="preserve">ly supported by the </w:t>
      </w:r>
      <w:r w:rsidR="00AE2687">
        <w:rPr>
          <w:rFonts w:ascii="Times New Roman" w:hAnsi="Times New Roman" w:cs="Times New Roman"/>
          <w:sz w:val="24"/>
          <w:szCs w:val="24"/>
        </w:rPr>
        <w:lastRenderedPageBreak/>
        <w:t>Crimean people</w:t>
      </w:r>
      <w:r w:rsidR="00E316A3">
        <w:rPr>
          <w:rStyle w:val="FootnoteReference"/>
          <w:rFonts w:ascii="Times New Roman" w:hAnsi="Times New Roman" w:cs="Times New Roman"/>
          <w:sz w:val="24"/>
          <w:szCs w:val="24"/>
        </w:rPr>
        <w:footnoteReference w:id="15"/>
      </w:r>
      <w:r w:rsidR="00E316A3">
        <w:rPr>
          <w:rFonts w:ascii="Times New Roman" w:hAnsi="Times New Roman" w:cs="Times New Roman"/>
          <w:sz w:val="24"/>
          <w:szCs w:val="24"/>
        </w:rPr>
        <w:t xml:space="preserve"> but not acknowle</w:t>
      </w:r>
      <w:r w:rsidR="0056246D">
        <w:rPr>
          <w:rFonts w:ascii="Times New Roman" w:hAnsi="Times New Roman" w:cs="Times New Roman"/>
          <w:sz w:val="24"/>
          <w:szCs w:val="24"/>
        </w:rPr>
        <w:t>d</w:t>
      </w:r>
      <w:r w:rsidR="00E316A3">
        <w:rPr>
          <w:rFonts w:ascii="Times New Roman" w:hAnsi="Times New Roman" w:cs="Times New Roman"/>
          <w:sz w:val="24"/>
          <w:szCs w:val="24"/>
        </w:rPr>
        <w:t>ged by the international community</w:t>
      </w:r>
      <w:r w:rsidR="00AF3B9A">
        <w:rPr>
          <w:rFonts w:ascii="Times New Roman" w:hAnsi="Times New Roman" w:cs="Times New Roman"/>
          <w:sz w:val="24"/>
          <w:szCs w:val="24"/>
        </w:rPr>
        <w:t>.</w:t>
      </w:r>
      <w:r w:rsidR="00AF3B9A">
        <w:rPr>
          <w:rStyle w:val="FootnoteReference"/>
          <w:rFonts w:ascii="Times New Roman" w:hAnsi="Times New Roman" w:cs="Times New Roman"/>
          <w:sz w:val="24"/>
          <w:szCs w:val="24"/>
        </w:rPr>
        <w:footnoteReference w:id="16"/>
      </w:r>
      <w:r w:rsidR="00DB220C">
        <w:rPr>
          <w:rFonts w:ascii="Times New Roman" w:hAnsi="Times New Roman" w:cs="Times New Roman"/>
          <w:sz w:val="24"/>
          <w:szCs w:val="24"/>
        </w:rPr>
        <w:t xml:space="preserve"> Shortly after the annexation, Ukraine and Russia reached a </w:t>
      </w:r>
      <w:r w:rsidR="00800F63">
        <w:rPr>
          <w:rFonts w:ascii="Times New Roman" w:hAnsi="Times New Roman" w:cs="Times New Roman"/>
          <w:sz w:val="24"/>
          <w:szCs w:val="24"/>
        </w:rPr>
        <w:t>peace agreement</w:t>
      </w:r>
      <w:r w:rsidR="0056246D">
        <w:rPr>
          <w:rFonts w:ascii="Times New Roman" w:hAnsi="Times New Roman" w:cs="Times New Roman"/>
          <w:sz w:val="24"/>
          <w:szCs w:val="24"/>
        </w:rPr>
        <w:t>. H</w:t>
      </w:r>
      <w:r w:rsidR="00A3794F">
        <w:rPr>
          <w:rFonts w:ascii="Times New Roman" w:hAnsi="Times New Roman" w:cs="Times New Roman"/>
          <w:sz w:val="24"/>
          <w:szCs w:val="24"/>
        </w:rPr>
        <w:t>owever</w:t>
      </w:r>
      <w:r w:rsidR="0056246D">
        <w:rPr>
          <w:rFonts w:ascii="Times New Roman" w:hAnsi="Times New Roman" w:cs="Times New Roman"/>
          <w:sz w:val="24"/>
          <w:szCs w:val="24"/>
        </w:rPr>
        <w:t>,</w:t>
      </w:r>
      <w:r w:rsidR="00A3794F">
        <w:rPr>
          <w:rFonts w:ascii="Times New Roman" w:hAnsi="Times New Roman" w:cs="Times New Roman"/>
          <w:sz w:val="24"/>
          <w:szCs w:val="24"/>
        </w:rPr>
        <w:t xml:space="preserve"> Ukraine</w:t>
      </w:r>
      <w:r w:rsidR="00E642CD">
        <w:rPr>
          <w:rFonts w:ascii="Times New Roman" w:hAnsi="Times New Roman" w:cs="Times New Roman"/>
          <w:sz w:val="24"/>
          <w:szCs w:val="24"/>
        </w:rPr>
        <w:t>'</w:t>
      </w:r>
      <w:r w:rsidR="00A3794F">
        <w:rPr>
          <w:rFonts w:ascii="Times New Roman" w:hAnsi="Times New Roman" w:cs="Times New Roman"/>
          <w:sz w:val="24"/>
          <w:szCs w:val="24"/>
        </w:rPr>
        <w:t xml:space="preserve">s push towards westernization, particularly </w:t>
      </w:r>
      <w:r w:rsidR="0056246D">
        <w:rPr>
          <w:rFonts w:ascii="Times New Roman" w:hAnsi="Times New Roman" w:cs="Times New Roman"/>
          <w:sz w:val="24"/>
          <w:szCs w:val="24"/>
        </w:rPr>
        <w:t>its</w:t>
      </w:r>
      <w:r w:rsidR="00A3794F">
        <w:rPr>
          <w:rFonts w:ascii="Times New Roman" w:hAnsi="Times New Roman" w:cs="Times New Roman"/>
          <w:sz w:val="24"/>
          <w:szCs w:val="24"/>
        </w:rPr>
        <w:t xml:space="preserve"> increased </w:t>
      </w:r>
      <w:r w:rsidR="008064F7">
        <w:rPr>
          <w:rFonts w:ascii="Times New Roman" w:hAnsi="Times New Roman" w:cs="Times New Roman"/>
          <w:sz w:val="24"/>
          <w:szCs w:val="24"/>
        </w:rPr>
        <w:t>push to join NATO, left their relationship unstable.</w:t>
      </w:r>
      <w:r w:rsidR="006F1589">
        <w:rPr>
          <w:rFonts w:ascii="Times New Roman" w:hAnsi="Times New Roman" w:cs="Times New Roman"/>
          <w:sz w:val="24"/>
          <w:szCs w:val="24"/>
        </w:rPr>
        <w:t xml:space="preserve"> Because of this history of tension between Russia and Ukraine, the causes of this invasion are best understood </w:t>
      </w:r>
      <w:r w:rsidR="00FB6681">
        <w:rPr>
          <w:rFonts w:ascii="Times New Roman" w:hAnsi="Times New Roman" w:cs="Times New Roman"/>
          <w:sz w:val="24"/>
          <w:szCs w:val="24"/>
        </w:rPr>
        <w:t xml:space="preserve">by looking at their relationship as two countries (the interstate level). However, as mentioned, </w:t>
      </w:r>
      <w:r w:rsidR="00731049">
        <w:rPr>
          <w:rFonts w:ascii="Times New Roman" w:hAnsi="Times New Roman" w:cs="Times New Roman"/>
          <w:sz w:val="24"/>
          <w:szCs w:val="24"/>
        </w:rPr>
        <w:t>Ukraine</w:t>
      </w:r>
      <w:r w:rsidR="00E642CD">
        <w:rPr>
          <w:rFonts w:ascii="Times New Roman" w:hAnsi="Times New Roman" w:cs="Times New Roman"/>
          <w:sz w:val="24"/>
          <w:szCs w:val="24"/>
        </w:rPr>
        <w:t>'</w:t>
      </w:r>
      <w:r w:rsidR="00731049">
        <w:rPr>
          <w:rFonts w:ascii="Times New Roman" w:hAnsi="Times New Roman" w:cs="Times New Roman"/>
          <w:sz w:val="24"/>
          <w:szCs w:val="24"/>
        </w:rPr>
        <w:t xml:space="preserve">s push to join NATO as a part of westernization played a </w:t>
      </w:r>
      <w:r w:rsidR="00106E51">
        <w:rPr>
          <w:rFonts w:ascii="Times New Roman" w:hAnsi="Times New Roman" w:cs="Times New Roman"/>
          <w:sz w:val="24"/>
          <w:szCs w:val="24"/>
        </w:rPr>
        <w:t>role</w:t>
      </w:r>
      <w:r w:rsidR="00731049">
        <w:rPr>
          <w:rFonts w:ascii="Times New Roman" w:hAnsi="Times New Roman" w:cs="Times New Roman"/>
          <w:sz w:val="24"/>
          <w:szCs w:val="24"/>
        </w:rPr>
        <w:t xml:space="preserve">, meaning it is also </w:t>
      </w:r>
      <w:r w:rsidR="00106E51">
        <w:rPr>
          <w:rFonts w:ascii="Times New Roman" w:hAnsi="Times New Roman" w:cs="Times New Roman"/>
          <w:sz w:val="24"/>
          <w:szCs w:val="24"/>
        </w:rPr>
        <w:t>essential</w:t>
      </w:r>
      <w:r w:rsidR="00731049">
        <w:rPr>
          <w:rFonts w:ascii="Times New Roman" w:hAnsi="Times New Roman" w:cs="Times New Roman"/>
          <w:sz w:val="24"/>
          <w:szCs w:val="24"/>
        </w:rPr>
        <w:t xml:space="preserve"> to understand tensions on a global scale.</w:t>
      </w:r>
    </w:p>
    <w:p w14:paraId="3CA98B85" w14:textId="04B1A3EC" w:rsidR="00111D4E" w:rsidRDefault="00731049" w:rsidP="005D09FC">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On a global </w:t>
      </w:r>
      <w:r w:rsidR="00761FAA">
        <w:rPr>
          <w:rFonts w:ascii="Times New Roman" w:hAnsi="Times New Roman" w:cs="Times New Roman"/>
          <w:sz w:val="24"/>
          <w:szCs w:val="24"/>
        </w:rPr>
        <w:t xml:space="preserve">level of analysis, that is, the level </w:t>
      </w:r>
      <w:r w:rsidR="00CC162E">
        <w:rPr>
          <w:rFonts w:ascii="Times New Roman" w:hAnsi="Times New Roman" w:cs="Times New Roman"/>
          <w:sz w:val="24"/>
          <w:szCs w:val="24"/>
        </w:rPr>
        <w:t xml:space="preserve">of analysis which </w:t>
      </w:r>
      <w:r w:rsidR="00E642CD">
        <w:rPr>
          <w:rFonts w:ascii="Times New Roman" w:hAnsi="Times New Roman" w:cs="Times New Roman"/>
          <w:sz w:val="24"/>
          <w:szCs w:val="24"/>
        </w:rPr>
        <w:t>"</w:t>
      </w:r>
      <w:r w:rsidR="00CC162E">
        <w:rPr>
          <w:rFonts w:ascii="Times New Roman" w:hAnsi="Times New Roman" w:cs="Times New Roman"/>
          <w:sz w:val="24"/>
          <w:szCs w:val="24"/>
        </w:rPr>
        <w:t xml:space="preserve">concerns the influence of the international system </w:t>
      </w:r>
      <w:r w:rsidR="00991198">
        <w:rPr>
          <w:rFonts w:ascii="Times New Roman" w:hAnsi="Times New Roman" w:cs="Times New Roman"/>
          <w:sz w:val="24"/>
          <w:szCs w:val="24"/>
        </w:rPr>
        <w:t>upon outcomes</w:t>
      </w:r>
      <w:r w:rsidR="001F61DF">
        <w:rPr>
          <w:rFonts w:ascii="Times New Roman" w:hAnsi="Times New Roman" w:cs="Times New Roman"/>
          <w:sz w:val="24"/>
          <w:szCs w:val="24"/>
        </w:rPr>
        <w:t>,</w:t>
      </w:r>
      <w:r w:rsidR="00E642CD">
        <w:rPr>
          <w:rFonts w:ascii="Times New Roman" w:hAnsi="Times New Roman" w:cs="Times New Roman"/>
          <w:sz w:val="24"/>
          <w:szCs w:val="24"/>
        </w:rPr>
        <w:t>"</w:t>
      </w:r>
      <w:r w:rsidR="00991198">
        <w:rPr>
          <w:rStyle w:val="FootnoteReference"/>
          <w:rFonts w:ascii="Times New Roman" w:hAnsi="Times New Roman" w:cs="Times New Roman"/>
          <w:sz w:val="24"/>
          <w:szCs w:val="24"/>
        </w:rPr>
        <w:footnoteReference w:id="17"/>
      </w:r>
      <w:r w:rsidR="001F61DF">
        <w:rPr>
          <w:rFonts w:ascii="Times New Roman" w:hAnsi="Times New Roman" w:cs="Times New Roman"/>
          <w:sz w:val="24"/>
          <w:szCs w:val="24"/>
        </w:rPr>
        <w:t xml:space="preserve"> it is </w:t>
      </w:r>
      <w:r w:rsidR="00914D2F">
        <w:rPr>
          <w:rFonts w:ascii="Times New Roman" w:hAnsi="Times New Roman" w:cs="Times New Roman"/>
          <w:sz w:val="24"/>
          <w:szCs w:val="24"/>
        </w:rPr>
        <w:t>crucial</w:t>
      </w:r>
      <w:r w:rsidR="001F61DF">
        <w:rPr>
          <w:rFonts w:ascii="Times New Roman" w:hAnsi="Times New Roman" w:cs="Times New Roman"/>
          <w:sz w:val="24"/>
          <w:szCs w:val="24"/>
        </w:rPr>
        <w:t xml:space="preserve"> to </w:t>
      </w:r>
      <w:r w:rsidR="008962C3">
        <w:rPr>
          <w:rFonts w:ascii="Times New Roman" w:hAnsi="Times New Roman" w:cs="Times New Roman"/>
          <w:sz w:val="24"/>
          <w:szCs w:val="24"/>
        </w:rPr>
        <w:t>understand the role NATO played in Putin</w:t>
      </w:r>
      <w:r w:rsidR="00E642CD">
        <w:rPr>
          <w:rFonts w:ascii="Times New Roman" w:hAnsi="Times New Roman" w:cs="Times New Roman"/>
          <w:sz w:val="24"/>
          <w:szCs w:val="24"/>
        </w:rPr>
        <w:t>'</w:t>
      </w:r>
      <w:r w:rsidR="008962C3">
        <w:rPr>
          <w:rFonts w:ascii="Times New Roman" w:hAnsi="Times New Roman" w:cs="Times New Roman"/>
          <w:sz w:val="24"/>
          <w:szCs w:val="24"/>
        </w:rPr>
        <w:t xml:space="preserve">s decision to invade Ukraine. NATO, or the North Atlantic Trade Agreement, </w:t>
      </w:r>
      <w:r w:rsidR="00324C47">
        <w:rPr>
          <w:rFonts w:ascii="Times New Roman" w:hAnsi="Times New Roman" w:cs="Times New Roman"/>
          <w:sz w:val="24"/>
          <w:szCs w:val="24"/>
        </w:rPr>
        <w:t>is</w:t>
      </w:r>
      <w:r w:rsidR="002D4A5B">
        <w:rPr>
          <w:rFonts w:ascii="Times New Roman" w:hAnsi="Times New Roman" w:cs="Times New Roman"/>
          <w:sz w:val="24"/>
          <w:szCs w:val="24"/>
        </w:rPr>
        <w:t xml:space="preserve"> the most po</w:t>
      </w:r>
      <w:r w:rsidR="00914D2F">
        <w:rPr>
          <w:rFonts w:ascii="Times New Roman" w:hAnsi="Times New Roman" w:cs="Times New Roman"/>
          <w:sz w:val="24"/>
          <w:szCs w:val="24"/>
        </w:rPr>
        <w:t>tent</w:t>
      </w:r>
      <w:r w:rsidR="002D4A5B">
        <w:rPr>
          <w:rFonts w:ascii="Times New Roman" w:hAnsi="Times New Roman" w:cs="Times New Roman"/>
          <w:sz w:val="24"/>
          <w:szCs w:val="24"/>
        </w:rPr>
        <w:t xml:space="preserve"> formal alliance</w:t>
      </w:r>
      <w:r w:rsidR="00B401CC">
        <w:rPr>
          <w:rFonts w:ascii="Times New Roman" w:hAnsi="Times New Roman" w:cs="Times New Roman"/>
          <w:sz w:val="24"/>
          <w:szCs w:val="24"/>
        </w:rPr>
        <w:t xml:space="preserve"> in the international security scene, possessing nearly half the global GDB between its 28 members.</w:t>
      </w:r>
      <w:r w:rsidR="00B401CC">
        <w:rPr>
          <w:rStyle w:val="FootnoteReference"/>
          <w:rFonts w:ascii="Times New Roman" w:hAnsi="Times New Roman" w:cs="Times New Roman"/>
          <w:sz w:val="24"/>
          <w:szCs w:val="24"/>
        </w:rPr>
        <w:footnoteReference w:id="18"/>
      </w:r>
      <w:r w:rsidR="0041127A">
        <w:rPr>
          <w:rFonts w:ascii="Times New Roman" w:hAnsi="Times New Roman" w:cs="Times New Roman"/>
          <w:sz w:val="24"/>
          <w:szCs w:val="24"/>
        </w:rPr>
        <w:t xml:space="preserve"> </w:t>
      </w:r>
      <w:r w:rsidR="008218ED">
        <w:rPr>
          <w:rFonts w:ascii="Times New Roman" w:hAnsi="Times New Roman" w:cs="Times New Roman"/>
          <w:sz w:val="24"/>
          <w:szCs w:val="24"/>
        </w:rPr>
        <w:t>While scholars actively are debating Putin</w:t>
      </w:r>
      <w:r w:rsidR="00E642CD">
        <w:rPr>
          <w:rFonts w:ascii="Times New Roman" w:hAnsi="Times New Roman" w:cs="Times New Roman"/>
          <w:sz w:val="24"/>
          <w:szCs w:val="24"/>
        </w:rPr>
        <w:t>'</w:t>
      </w:r>
      <w:r w:rsidR="008218ED">
        <w:rPr>
          <w:rFonts w:ascii="Times New Roman" w:hAnsi="Times New Roman" w:cs="Times New Roman"/>
          <w:sz w:val="24"/>
          <w:szCs w:val="24"/>
        </w:rPr>
        <w:t xml:space="preserve">s credibility on this subject, </w:t>
      </w:r>
      <w:r w:rsidR="001A320A">
        <w:rPr>
          <w:rFonts w:ascii="Times New Roman" w:hAnsi="Times New Roman" w:cs="Times New Roman"/>
          <w:sz w:val="24"/>
          <w:szCs w:val="24"/>
        </w:rPr>
        <w:t xml:space="preserve">Putin has been claiming since before the </w:t>
      </w:r>
      <w:r w:rsidR="00124DC9">
        <w:rPr>
          <w:rFonts w:ascii="Times New Roman" w:hAnsi="Times New Roman" w:cs="Times New Roman"/>
          <w:sz w:val="24"/>
          <w:szCs w:val="24"/>
        </w:rPr>
        <w:t xml:space="preserve">invasion of </w:t>
      </w:r>
      <w:r w:rsidR="003F28C7">
        <w:rPr>
          <w:rFonts w:ascii="Times New Roman" w:hAnsi="Times New Roman" w:cs="Times New Roman"/>
          <w:sz w:val="24"/>
          <w:szCs w:val="24"/>
        </w:rPr>
        <w:t>Kyiv</w:t>
      </w:r>
      <w:r w:rsidR="00124DC9">
        <w:rPr>
          <w:rFonts w:ascii="Times New Roman" w:hAnsi="Times New Roman" w:cs="Times New Roman"/>
          <w:sz w:val="24"/>
          <w:szCs w:val="24"/>
        </w:rPr>
        <w:t xml:space="preserve"> o</w:t>
      </w:r>
      <w:r w:rsidR="00914D2F">
        <w:rPr>
          <w:rFonts w:ascii="Times New Roman" w:hAnsi="Times New Roman" w:cs="Times New Roman"/>
          <w:sz w:val="24"/>
          <w:szCs w:val="24"/>
        </w:rPr>
        <w:t>n</w:t>
      </w:r>
      <w:r w:rsidR="00124DC9">
        <w:rPr>
          <w:rFonts w:ascii="Times New Roman" w:hAnsi="Times New Roman" w:cs="Times New Roman"/>
          <w:sz w:val="24"/>
          <w:szCs w:val="24"/>
        </w:rPr>
        <w:t xml:space="preserve"> February 24</w:t>
      </w:r>
      <w:r w:rsidR="00124DC9" w:rsidRPr="00124DC9">
        <w:rPr>
          <w:rFonts w:ascii="Times New Roman" w:hAnsi="Times New Roman" w:cs="Times New Roman"/>
          <w:sz w:val="24"/>
          <w:szCs w:val="24"/>
          <w:vertAlign w:val="superscript"/>
        </w:rPr>
        <w:t>th</w:t>
      </w:r>
      <w:r w:rsidR="00124DC9">
        <w:rPr>
          <w:rFonts w:ascii="Times New Roman" w:hAnsi="Times New Roman" w:cs="Times New Roman"/>
          <w:sz w:val="24"/>
          <w:szCs w:val="24"/>
        </w:rPr>
        <w:t xml:space="preserve"> that NATO</w:t>
      </w:r>
      <w:r w:rsidR="00E642CD">
        <w:rPr>
          <w:rFonts w:ascii="Times New Roman" w:hAnsi="Times New Roman" w:cs="Times New Roman"/>
          <w:sz w:val="24"/>
          <w:szCs w:val="24"/>
        </w:rPr>
        <w:t>'</w:t>
      </w:r>
      <w:r w:rsidR="00124DC9">
        <w:rPr>
          <w:rFonts w:ascii="Times New Roman" w:hAnsi="Times New Roman" w:cs="Times New Roman"/>
          <w:sz w:val="24"/>
          <w:szCs w:val="24"/>
        </w:rPr>
        <w:t xml:space="preserve">s expansion into the countries surrounding Russia was going to </w:t>
      </w:r>
      <w:r w:rsidR="00E642CD">
        <w:rPr>
          <w:rFonts w:ascii="Times New Roman" w:hAnsi="Times New Roman" w:cs="Times New Roman"/>
          <w:sz w:val="24"/>
          <w:szCs w:val="24"/>
        </w:rPr>
        <w:t>"</w:t>
      </w:r>
      <w:r w:rsidR="00124DC9">
        <w:rPr>
          <w:rFonts w:ascii="Times New Roman" w:hAnsi="Times New Roman" w:cs="Times New Roman"/>
          <w:sz w:val="24"/>
          <w:szCs w:val="24"/>
        </w:rPr>
        <w:t>force</w:t>
      </w:r>
      <w:r w:rsidR="00E642CD">
        <w:rPr>
          <w:rFonts w:ascii="Times New Roman" w:hAnsi="Times New Roman" w:cs="Times New Roman"/>
          <w:sz w:val="24"/>
          <w:szCs w:val="24"/>
        </w:rPr>
        <w:t>"</w:t>
      </w:r>
      <w:r w:rsidR="00124DC9">
        <w:rPr>
          <w:rFonts w:ascii="Times New Roman" w:hAnsi="Times New Roman" w:cs="Times New Roman"/>
          <w:sz w:val="24"/>
          <w:szCs w:val="24"/>
        </w:rPr>
        <w:t xml:space="preserve"> him to </w:t>
      </w:r>
      <w:r w:rsidR="00C8343F">
        <w:rPr>
          <w:rFonts w:ascii="Times New Roman" w:hAnsi="Times New Roman" w:cs="Times New Roman"/>
          <w:sz w:val="24"/>
          <w:szCs w:val="24"/>
        </w:rPr>
        <w:t>take drastic measures</w:t>
      </w:r>
      <w:r w:rsidR="009251D3">
        <w:rPr>
          <w:rFonts w:ascii="Times New Roman" w:hAnsi="Times New Roman" w:cs="Times New Roman"/>
          <w:sz w:val="24"/>
          <w:szCs w:val="24"/>
        </w:rPr>
        <w:t>.</w:t>
      </w:r>
      <w:r w:rsidR="00CB3CA7">
        <w:rPr>
          <w:rStyle w:val="FootnoteReference"/>
          <w:rFonts w:ascii="Times New Roman" w:hAnsi="Times New Roman" w:cs="Times New Roman"/>
          <w:sz w:val="24"/>
          <w:szCs w:val="24"/>
        </w:rPr>
        <w:footnoteReference w:id="19"/>
      </w:r>
      <w:r w:rsidR="0074679A">
        <w:rPr>
          <w:rFonts w:ascii="Times New Roman" w:hAnsi="Times New Roman" w:cs="Times New Roman"/>
          <w:sz w:val="24"/>
          <w:szCs w:val="24"/>
        </w:rPr>
        <w:t xml:space="preserve"> </w:t>
      </w:r>
      <w:r w:rsidR="00CB3CA7">
        <w:rPr>
          <w:rFonts w:ascii="Times New Roman" w:hAnsi="Times New Roman" w:cs="Times New Roman"/>
          <w:sz w:val="24"/>
          <w:szCs w:val="24"/>
        </w:rPr>
        <w:t>Since the topic of</w:t>
      </w:r>
      <w:r w:rsidR="001A46A4">
        <w:rPr>
          <w:rFonts w:ascii="Times New Roman" w:hAnsi="Times New Roman" w:cs="Times New Roman"/>
          <w:sz w:val="24"/>
          <w:szCs w:val="24"/>
        </w:rPr>
        <w:t xml:space="preserve"> </w:t>
      </w:r>
      <w:r w:rsidR="00F64B0C">
        <w:rPr>
          <w:rFonts w:ascii="Times New Roman" w:hAnsi="Times New Roman" w:cs="Times New Roman"/>
          <w:sz w:val="24"/>
          <w:szCs w:val="24"/>
        </w:rPr>
        <w:t xml:space="preserve">NATO expansion first arose in 1999, Russia has cautioned against </w:t>
      </w:r>
      <w:r w:rsidR="00EA3BC9">
        <w:rPr>
          <w:rFonts w:ascii="Times New Roman" w:hAnsi="Times New Roman" w:cs="Times New Roman"/>
          <w:sz w:val="24"/>
          <w:szCs w:val="24"/>
        </w:rPr>
        <w:t>it.</w:t>
      </w:r>
      <w:r w:rsidR="00EA3BC9">
        <w:rPr>
          <w:rStyle w:val="FootnoteReference"/>
          <w:rFonts w:ascii="Times New Roman" w:hAnsi="Times New Roman" w:cs="Times New Roman"/>
          <w:sz w:val="24"/>
          <w:szCs w:val="24"/>
        </w:rPr>
        <w:footnoteReference w:id="20"/>
      </w:r>
      <w:r w:rsidR="00EA3BC9">
        <w:rPr>
          <w:rFonts w:ascii="Times New Roman" w:hAnsi="Times New Roman" w:cs="Times New Roman"/>
          <w:sz w:val="24"/>
          <w:szCs w:val="24"/>
        </w:rPr>
        <w:t xml:space="preserve"> A</w:t>
      </w:r>
      <w:r w:rsidR="00B15FEB">
        <w:rPr>
          <w:rFonts w:ascii="Times New Roman" w:hAnsi="Times New Roman" w:cs="Times New Roman"/>
          <w:sz w:val="24"/>
          <w:szCs w:val="24"/>
        </w:rPr>
        <w:t>ccording to Ken Moskowitz</w:t>
      </w:r>
      <w:r w:rsidR="00E70E11">
        <w:rPr>
          <w:rFonts w:ascii="Times New Roman" w:hAnsi="Times New Roman" w:cs="Times New Roman"/>
          <w:sz w:val="24"/>
          <w:szCs w:val="24"/>
        </w:rPr>
        <w:t xml:space="preserve">, who </w:t>
      </w:r>
      <w:r w:rsidR="00914D2F">
        <w:rPr>
          <w:rFonts w:ascii="Times New Roman" w:hAnsi="Times New Roman" w:cs="Times New Roman"/>
          <w:sz w:val="24"/>
          <w:szCs w:val="24"/>
        </w:rPr>
        <w:t>served</w:t>
      </w:r>
      <w:r w:rsidR="00E70E11">
        <w:rPr>
          <w:rFonts w:ascii="Times New Roman" w:hAnsi="Times New Roman" w:cs="Times New Roman"/>
          <w:sz w:val="24"/>
          <w:szCs w:val="24"/>
        </w:rPr>
        <w:t xml:space="preserve"> as the press attach</w:t>
      </w:r>
      <w:r w:rsidR="00E358FC">
        <w:rPr>
          <w:rFonts w:ascii="Times New Roman" w:hAnsi="Times New Roman" w:cs="Times New Roman"/>
          <w:sz w:val="24"/>
          <w:szCs w:val="24"/>
        </w:rPr>
        <w:t>é at the US Embassy Kyiv</w:t>
      </w:r>
      <w:r w:rsidR="00882F5A">
        <w:rPr>
          <w:rFonts w:ascii="Times New Roman" w:hAnsi="Times New Roman" w:cs="Times New Roman"/>
          <w:sz w:val="24"/>
          <w:szCs w:val="24"/>
        </w:rPr>
        <w:t xml:space="preserve"> at the time</w:t>
      </w:r>
      <w:r w:rsidR="00914D2F">
        <w:rPr>
          <w:rFonts w:ascii="Times New Roman" w:hAnsi="Times New Roman" w:cs="Times New Roman"/>
          <w:sz w:val="24"/>
          <w:szCs w:val="24"/>
        </w:rPr>
        <w:t>,</w:t>
      </w:r>
      <w:r w:rsidR="003B4023">
        <w:rPr>
          <w:rFonts w:ascii="Times New Roman" w:hAnsi="Times New Roman" w:cs="Times New Roman"/>
          <w:sz w:val="24"/>
          <w:szCs w:val="24"/>
        </w:rPr>
        <w:t xml:space="preserve"> </w:t>
      </w:r>
      <w:r w:rsidR="00E642CD">
        <w:rPr>
          <w:rFonts w:ascii="Times New Roman" w:hAnsi="Times New Roman" w:cs="Times New Roman"/>
          <w:sz w:val="24"/>
          <w:szCs w:val="24"/>
        </w:rPr>
        <w:t>"</w:t>
      </w:r>
      <w:r w:rsidR="003B4023">
        <w:rPr>
          <w:rFonts w:ascii="Times New Roman" w:hAnsi="Times New Roman" w:cs="Times New Roman"/>
          <w:sz w:val="24"/>
          <w:szCs w:val="24"/>
        </w:rPr>
        <w:t xml:space="preserve">The </w:t>
      </w:r>
      <w:r w:rsidR="004016C6">
        <w:rPr>
          <w:rFonts w:ascii="Times New Roman" w:hAnsi="Times New Roman" w:cs="Times New Roman"/>
          <w:sz w:val="24"/>
          <w:szCs w:val="24"/>
        </w:rPr>
        <w:t>Russian leadership did, however</w:t>
      </w:r>
      <w:r w:rsidR="00B07F77">
        <w:rPr>
          <w:rFonts w:ascii="Times New Roman" w:hAnsi="Times New Roman" w:cs="Times New Roman"/>
          <w:sz w:val="24"/>
          <w:szCs w:val="24"/>
        </w:rPr>
        <w:t>, object strongly to encroachments on Russia</w:t>
      </w:r>
      <w:r w:rsidR="00E642CD">
        <w:rPr>
          <w:rFonts w:ascii="Times New Roman" w:hAnsi="Times New Roman" w:cs="Times New Roman"/>
          <w:sz w:val="24"/>
          <w:szCs w:val="24"/>
        </w:rPr>
        <w:t>'</w:t>
      </w:r>
      <w:r w:rsidR="00B07F77">
        <w:rPr>
          <w:rFonts w:ascii="Times New Roman" w:hAnsi="Times New Roman" w:cs="Times New Roman"/>
          <w:sz w:val="24"/>
          <w:szCs w:val="24"/>
        </w:rPr>
        <w:t>s sphere of influence.</w:t>
      </w:r>
      <w:r w:rsidR="00E642CD">
        <w:rPr>
          <w:rFonts w:ascii="Times New Roman" w:hAnsi="Times New Roman" w:cs="Times New Roman"/>
          <w:sz w:val="24"/>
          <w:szCs w:val="24"/>
        </w:rPr>
        <w:t>"</w:t>
      </w:r>
      <w:r w:rsidR="00B07F77">
        <w:rPr>
          <w:rStyle w:val="FootnoteReference"/>
          <w:rFonts w:ascii="Times New Roman" w:hAnsi="Times New Roman" w:cs="Times New Roman"/>
          <w:sz w:val="24"/>
          <w:szCs w:val="24"/>
        </w:rPr>
        <w:footnoteReference w:id="21"/>
      </w:r>
      <w:r w:rsidR="007B0010">
        <w:rPr>
          <w:rFonts w:ascii="Times New Roman" w:hAnsi="Times New Roman" w:cs="Times New Roman"/>
          <w:sz w:val="24"/>
          <w:szCs w:val="24"/>
        </w:rPr>
        <w:t xml:space="preserve"> Ever since then, </w:t>
      </w:r>
      <w:r w:rsidR="00CC6D40">
        <w:rPr>
          <w:rFonts w:ascii="Times New Roman" w:hAnsi="Times New Roman" w:cs="Times New Roman"/>
          <w:sz w:val="24"/>
          <w:szCs w:val="24"/>
        </w:rPr>
        <w:t>Russia has viewed NATO expansion as a se</w:t>
      </w:r>
      <w:r w:rsidR="00F5551B">
        <w:rPr>
          <w:rFonts w:ascii="Times New Roman" w:hAnsi="Times New Roman" w:cs="Times New Roman"/>
          <w:sz w:val="24"/>
          <w:szCs w:val="24"/>
        </w:rPr>
        <w:t>vere</w:t>
      </w:r>
      <w:r w:rsidR="00CC6D40">
        <w:rPr>
          <w:rFonts w:ascii="Times New Roman" w:hAnsi="Times New Roman" w:cs="Times New Roman"/>
          <w:sz w:val="24"/>
          <w:szCs w:val="24"/>
        </w:rPr>
        <w:t xml:space="preserve"> threat</w:t>
      </w:r>
      <w:r w:rsidR="00BE73C4">
        <w:rPr>
          <w:rFonts w:ascii="Times New Roman" w:hAnsi="Times New Roman" w:cs="Times New Roman"/>
          <w:sz w:val="24"/>
          <w:szCs w:val="24"/>
        </w:rPr>
        <w:t xml:space="preserve">. </w:t>
      </w:r>
      <w:r w:rsidR="00BE73C4">
        <w:rPr>
          <w:rFonts w:ascii="Times New Roman" w:hAnsi="Times New Roman" w:cs="Times New Roman"/>
          <w:sz w:val="24"/>
          <w:szCs w:val="24"/>
        </w:rPr>
        <w:lastRenderedPageBreak/>
        <w:t xml:space="preserve">Since 1999, </w:t>
      </w:r>
      <w:r w:rsidR="00A45EB8">
        <w:rPr>
          <w:rFonts w:ascii="Times New Roman" w:hAnsi="Times New Roman" w:cs="Times New Roman"/>
          <w:sz w:val="24"/>
          <w:szCs w:val="24"/>
        </w:rPr>
        <w:t>Putin has</w:t>
      </w:r>
      <w:r w:rsidR="00AF0E6C">
        <w:rPr>
          <w:rFonts w:ascii="Times New Roman" w:hAnsi="Times New Roman" w:cs="Times New Roman"/>
          <w:sz w:val="24"/>
          <w:szCs w:val="24"/>
        </w:rPr>
        <w:t xml:space="preserve"> publicly and privately obje</w:t>
      </w:r>
      <w:r w:rsidR="005D13A1">
        <w:rPr>
          <w:rFonts w:ascii="Times New Roman" w:hAnsi="Times New Roman" w:cs="Times New Roman"/>
          <w:sz w:val="24"/>
          <w:szCs w:val="24"/>
        </w:rPr>
        <w:t xml:space="preserve">cted to </w:t>
      </w:r>
      <w:r w:rsidR="00922323">
        <w:rPr>
          <w:rFonts w:ascii="Times New Roman" w:hAnsi="Times New Roman" w:cs="Times New Roman"/>
          <w:sz w:val="24"/>
          <w:szCs w:val="24"/>
        </w:rPr>
        <w:t xml:space="preserve">the </w:t>
      </w:r>
      <w:r w:rsidR="005D13A1">
        <w:rPr>
          <w:rFonts w:ascii="Times New Roman" w:hAnsi="Times New Roman" w:cs="Times New Roman"/>
          <w:sz w:val="24"/>
          <w:szCs w:val="24"/>
        </w:rPr>
        <w:t xml:space="preserve">expansion of NATO into former </w:t>
      </w:r>
      <w:r w:rsidR="00922323">
        <w:rPr>
          <w:rFonts w:ascii="Times New Roman" w:hAnsi="Times New Roman" w:cs="Times New Roman"/>
          <w:sz w:val="24"/>
          <w:szCs w:val="24"/>
        </w:rPr>
        <w:t>S</w:t>
      </w:r>
      <w:r w:rsidR="005D13A1">
        <w:rPr>
          <w:rFonts w:ascii="Times New Roman" w:hAnsi="Times New Roman" w:cs="Times New Roman"/>
          <w:sz w:val="24"/>
          <w:szCs w:val="24"/>
        </w:rPr>
        <w:t>oviet states</w:t>
      </w:r>
      <w:r w:rsidR="00F5551B">
        <w:rPr>
          <w:rFonts w:ascii="Times New Roman" w:hAnsi="Times New Roman" w:cs="Times New Roman"/>
          <w:sz w:val="24"/>
          <w:szCs w:val="24"/>
        </w:rPr>
        <w:t>.</w:t>
      </w:r>
      <w:r w:rsidR="00AC5C23">
        <w:rPr>
          <w:rFonts w:ascii="Times New Roman" w:hAnsi="Times New Roman" w:cs="Times New Roman"/>
          <w:sz w:val="24"/>
          <w:szCs w:val="24"/>
        </w:rPr>
        <w:t xml:space="preserve"> </w:t>
      </w:r>
      <w:r w:rsidR="00F5551B">
        <w:rPr>
          <w:rFonts w:ascii="Times New Roman" w:hAnsi="Times New Roman" w:cs="Times New Roman"/>
          <w:sz w:val="24"/>
          <w:szCs w:val="24"/>
        </w:rPr>
        <w:t>T</w:t>
      </w:r>
      <w:r w:rsidR="00AC5C23">
        <w:rPr>
          <w:rFonts w:ascii="Times New Roman" w:hAnsi="Times New Roman" w:cs="Times New Roman"/>
          <w:sz w:val="24"/>
          <w:szCs w:val="24"/>
        </w:rPr>
        <w:t xml:space="preserve">he most recent example before the war that NATO expansion </w:t>
      </w:r>
      <w:r w:rsidR="00922323">
        <w:rPr>
          <w:rFonts w:ascii="Times New Roman" w:hAnsi="Times New Roman" w:cs="Times New Roman"/>
          <w:sz w:val="24"/>
          <w:szCs w:val="24"/>
        </w:rPr>
        <w:t>played</w:t>
      </w:r>
      <w:r w:rsidR="00AC5C23">
        <w:rPr>
          <w:rFonts w:ascii="Times New Roman" w:hAnsi="Times New Roman" w:cs="Times New Roman"/>
          <w:sz w:val="24"/>
          <w:szCs w:val="24"/>
        </w:rPr>
        <w:t xml:space="preserve"> a part in Putin</w:t>
      </w:r>
      <w:r w:rsidR="00E642CD">
        <w:rPr>
          <w:rFonts w:ascii="Times New Roman" w:hAnsi="Times New Roman" w:cs="Times New Roman"/>
          <w:sz w:val="24"/>
          <w:szCs w:val="24"/>
        </w:rPr>
        <w:t>'</w:t>
      </w:r>
      <w:r w:rsidR="00AC5C23">
        <w:rPr>
          <w:rFonts w:ascii="Times New Roman" w:hAnsi="Times New Roman" w:cs="Times New Roman"/>
          <w:sz w:val="24"/>
          <w:szCs w:val="24"/>
        </w:rPr>
        <w:t>s decision to invade Ukraine</w:t>
      </w:r>
      <w:r w:rsidR="00F122B3">
        <w:rPr>
          <w:rFonts w:ascii="Times New Roman" w:hAnsi="Times New Roman" w:cs="Times New Roman"/>
          <w:sz w:val="24"/>
          <w:szCs w:val="24"/>
        </w:rPr>
        <w:t xml:space="preserve"> occurred just three days </w:t>
      </w:r>
      <w:r w:rsidR="009D7BBF">
        <w:rPr>
          <w:rFonts w:ascii="Times New Roman" w:hAnsi="Times New Roman" w:cs="Times New Roman"/>
          <w:sz w:val="24"/>
          <w:szCs w:val="24"/>
        </w:rPr>
        <w:t>before Russian troops occupied Kyiv,</w:t>
      </w:r>
      <w:r w:rsidR="004B7248">
        <w:rPr>
          <w:rFonts w:ascii="Times New Roman" w:hAnsi="Times New Roman" w:cs="Times New Roman"/>
          <w:sz w:val="24"/>
          <w:szCs w:val="24"/>
        </w:rPr>
        <w:t xml:space="preserve"> in an address concerning the importance of what was happening in Ukraine</w:t>
      </w:r>
      <w:r w:rsidR="005A220A">
        <w:rPr>
          <w:rFonts w:ascii="Times New Roman" w:hAnsi="Times New Roman" w:cs="Times New Roman"/>
          <w:sz w:val="24"/>
          <w:szCs w:val="24"/>
        </w:rPr>
        <w:t>.</w:t>
      </w:r>
      <w:r w:rsidR="004B7248">
        <w:rPr>
          <w:rFonts w:ascii="Times New Roman" w:hAnsi="Times New Roman" w:cs="Times New Roman"/>
          <w:sz w:val="24"/>
          <w:szCs w:val="24"/>
        </w:rPr>
        <w:t xml:space="preserve"> </w:t>
      </w:r>
      <w:r w:rsidR="005A220A">
        <w:rPr>
          <w:rFonts w:ascii="Times New Roman" w:hAnsi="Times New Roman" w:cs="Times New Roman"/>
          <w:sz w:val="24"/>
          <w:szCs w:val="24"/>
        </w:rPr>
        <w:t>In this speech, Putin</w:t>
      </w:r>
      <w:r w:rsidR="004B7248">
        <w:rPr>
          <w:rFonts w:ascii="Times New Roman" w:hAnsi="Times New Roman" w:cs="Times New Roman"/>
          <w:sz w:val="24"/>
          <w:szCs w:val="24"/>
        </w:rPr>
        <w:t xml:space="preserve"> mentioned NATO 40 times and said</w:t>
      </w:r>
      <w:r w:rsidR="00922323">
        <w:rPr>
          <w:rFonts w:ascii="Times New Roman" w:hAnsi="Times New Roman" w:cs="Times New Roman"/>
          <w:sz w:val="24"/>
          <w:szCs w:val="24"/>
        </w:rPr>
        <w:t>,</w:t>
      </w:r>
      <w:r w:rsidR="004B7248">
        <w:rPr>
          <w:rFonts w:ascii="Times New Roman" w:hAnsi="Times New Roman" w:cs="Times New Roman"/>
          <w:sz w:val="24"/>
          <w:szCs w:val="24"/>
        </w:rPr>
        <w:t xml:space="preserve"> </w:t>
      </w:r>
      <w:r w:rsidR="00E642CD">
        <w:rPr>
          <w:rFonts w:ascii="Times New Roman" w:hAnsi="Times New Roman" w:cs="Times New Roman"/>
          <w:sz w:val="24"/>
          <w:szCs w:val="24"/>
        </w:rPr>
        <w:t>"</w:t>
      </w:r>
      <w:r w:rsidR="0077354F" w:rsidRPr="0077354F">
        <w:rPr>
          <w:rFonts w:ascii="Times New Roman" w:hAnsi="Times New Roman" w:cs="Times New Roman"/>
          <w:sz w:val="24"/>
          <w:szCs w:val="24"/>
        </w:rPr>
        <w:t>the choice of pathways towards ensuring security should not pose a threat to other states, whereas Ukraine joining NATO is a direct threat to Russia's security.</w:t>
      </w:r>
      <w:r w:rsidR="00E642CD">
        <w:rPr>
          <w:rFonts w:ascii="Times New Roman" w:hAnsi="Times New Roman" w:cs="Times New Roman"/>
          <w:sz w:val="24"/>
          <w:szCs w:val="24"/>
        </w:rPr>
        <w:t>"</w:t>
      </w:r>
      <w:r w:rsidR="00094676">
        <w:rPr>
          <w:rStyle w:val="FootnoteReference"/>
          <w:rFonts w:ascii="Times New Roman" w:hAnsi="Times New Roman" w:cs="Times New Roman"/>
          <w:sz w:val="24"/>
          <w:szCs w:val="24"/>
        </w:rPr>
        <w:footnoteReference w:id="22"/>
      </w:r>
      <w:r w:rsidR="00F901E8">
        <w:rPr>
          <w:rFonts w:ascii="Times New Roman" w:hAnsi="Times New Roman" w:cs="Times New Roman"/>
          <w:sz w:val="24"/>
          <w:szCs w:val="24"/>
        </w:rPr>
        <w:t xml:space="preserve"> </w:t>
      </w:r>
      <w:r w:rsidR="00C629F7" w:rsidRPr="00835BEF">
        <w:rPr>
          <w:rFonts w:ascii="Times New Roman" w:hAnsi="Times New Roman" w:cs="Times New Roman"/>
          <w:sz w:val="24"/>
          <w:szCs w:val="24"/>
        </w:rPr>
        <w:t>However, this theory doesn</w:t>
      </w:r>
      <w:r w:rsidR="00E642CD">
        <w:rPr>
          <w:rFonts w:ascii="Times New Roman" w:hAnsi="Times New Roman" w:cs="Times New Roman"/>
          <w:sz w:val="24"/>
          <w:szCs w:val="24"/>
        </w:rPr>
        <w:t>'</w:t>
      </w:r>
      <w:r w:rsidR="00C629F7" w:rsidRPr="00835BEF">
        <w:rPr>
          <w:rFonts w:ascii="Times New Roman" w:hAnsi="Times New Roman" w:cs="Times New Roman"/>
          <w:sz w:val="24"/>
          <w:szCs w:val="24"/>
        </w:rPr>
        <w:t>t</w:t>
      </w:r>
      <w:r w:rsidR="008F26DF" w:rsidRPr="00835BEF">
        <w:rPr>
          <w:rFonts w:ascii="Times New Roman" w:hAnsi="Times New Roman" w:cs="Times New Roman"/>
          <w:sz w:val="24"/>
          <w:szCs w:val="24"/>
        </w:rPr>
        <w:t xml:space="preserve"> explain why </w:t>
      </w:r>
      <w:r w:rsidR="006B22D9" w:rsidRPr="00835BEF">
        <w:rPr>
          <w:rFonts w:ascii="Times New Roman" w:hAnsi="Times New Roman" w:cs="Times New Roman"/>
          <w:sz w:val="24"/>
          <w:szCs w:val="24"/>
        </w:rPr>
        <w:t xml:space="preserve">Putin made his move now. Ukraine has </w:t>
      </w:r>
      <w:r w:rsidR="00CF7463">
        <w:rPr>
          <w:rFonts w:ascii="Times New Roman" w:hAnsi="Times New Roman" w:cs="Times New Roman"/>
          <w:sz w:val="24"/>
          <w:szCs w:val="24"/>
        </w:rPr>
        <w:t>desired to join</w:t>
      </w:r>
      <w:r w:rsidR="006B22D9" w:rsidRPr="00835BEF">
        <w:rPr>
          <w:rFonts w:ascii="Times New Roman" w:hAnsi="Times New Roman" w:cs="Times New Roman"/>
          <w:sz w:val="24"/>
          <w:szCs w:val="24"/>
        </w:rPr>
        <w:t xml:space="preserve"> NATO since </w:t>
      </w:r>
      <w:r w:rsidR="0073374B" w:rsidRPr="00835BEF">
        <w:rPr>
          <w:rFonts w:ascii="Times New Roman" w:hAnsi="Times New Roman" w:cs="Times New Roman"/>
          <w:sz w:val="24"/>
          <w:szCs w:val="24"/>
        </w:rPr>
        <w:t>the 1990s and</w:t>
      </w:r>
      <w:r w:rsidR="00EA12BD" w:rsidRPr="00835BEF">
        <w:rPr>
          <w:rFonts w:ascii="Times New Roman" w:hAnsi="Times New Roman" w:cs="Times New Roman"/>
          <w:sz w:val="24"/>
          <w:szCs w:val="24"/>
        </w:rPr>
        <w:t xml:space="preserve"> has had a membership access plan with </w:t>
      </w:r>
      <w:r w:rsidR="00375626" w:rsidRPr="00835BEF">
        <w:rPr>
          <w:rFonts w:ascii="Times New Roman" w:hAnsi="Times New Roman" w:cs="Times New Roman"/>
          <w:sz w:val="24"/>
          <w:szCs w:val="24"/>
        </w:rPr>
        <w:t>NATO since 2008</w:t>
      </w:r>
      <w:r w:rsidR="005E2B8B" w:rsidRPr="00835BEF">
        <w:rPr>
          <w:rFonts w:ascii="Times New Roman" w:hAnsi="Times New Roman" w:cs="Times New Roman"/>
          <w:sz w:val="24"/>
          <w:szCs w:val="24"/>
        </w:rPr>
        <w:t>.</w:t>
      </w:r>
      <w:r w:rsidR="00375626" w:rsidRPr="00835BEF">
        <w:rPr>
          <w:rStyle w:val="FootnoteReference"/>
          <w:rFonts w:ascii="Times New Roman" w:hAnsi="Times New Roman" w:cs="Times New Roman"/>
          <w:sz w:val="24"/>
          <w:szCs w:val="24"/>
        </w:rPr>
        <w:footnoteReference w:id="23"/>
      </w:r>
      <w:r w:rsidR="005E2B8B" w:rsidRPr="00835BEF">
        <w:rPr>
          <w:rFonts w:ascii="Times New Roman" w:hAnsi="Times New Roman" w:cs="Times New Roman"/>
          <w:sz w:val="24"/>
          <w:szCs w:val="24"/>
        </w:rPr>
        <w:t xml:space="preserve"> </w:t>
      </w:r>
      <w:r w:rsidR="00891F78" w:rsidRPr="00835BEF">
        <w:rPr>
          <w:rFonts w:ascii="Times New Roman" w:hAnsi="Times New Roman" w:cs="Times New Roman"/>
          <w:sz w:val="24"/>
          <w:szCs w:val="24"/>
        </w:rPr>
        <w:t>Because NATO involvement clearly can</w:t>
      </w:r>
      <w:r w:rsidR="00E642CD">
        <w:rPr>
          <w:rFonts w:ascii="Times New Roman" w:hAnsi="Times New Roman" w:cs="Times New Roman"/>
          <w:sz w:val="24"/>
          <w:szCs w:val="24"/>
        </w:rPr>
        <w:t>'</w:t>
      </w:r>
      <w:r w:rsidR="00891F78" w:rsidRPr="00835BEF">
        <w:rPr>
          <w:rFonts w:ascii="Times New Roman" w:hAnsi="Times New Roman" w:cs="Times New Roman"/>
          <w:sz w:val="24"/>
          <w:szCs w:val="24"/>
        </w:rPr>
        <w:t xml:space="preserve">t be the sole </w:t>
      </w:r>
      <w:r w:rsidR="00D13DFD" w:rsidRPr="00835BEF">
        <w:rPr>
          <w:rFonts w:ascii="Times New Roman" w:hAnsi="Times New Roman" w:cs="Times New Roman"/>
          <w:sz w:val="24"/>
          <w:szCs w:val="24"/>
        </w:rPr>
        <w:t>explanation for why Putin made his move when he did</w:t>
      </w:r>
      <w:r w:rsidR="003C057F" w:rsidRPr="00835BEF">
        <w:rPr>
          <w:rFonts w:ascii="Times New Roman" w:hAnsi="Times New Roman" w:cs="Times New Roman"/>
          <w:sz w:val="24"/>
          <w:szCs w:val="24"/>
        </w:rPr>
        <w:t>, it becomes clear that a combination of all levels of analysis must be used to understand this conflict.</w:t>
      </w:r>
    </w:p>
    <w:p w14:paraId="6139509B" w14:textId="3941F27A" w:rsidR="00C00EC5" w:rsidRDefault="00C031F7" w:rsidP="005D09FC">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Overall, it becomes </w:t>
      </w:r>
      <w:r w:rsidR="00CF7463">
        <w:rPr>
          <w:rFonts w:ascii="Times New Roman" w:hAnsi="Times New Roman" w:cs="Times New Roman"/>
          <w:sz w:val="24"/>
          <w:szCs w:val="24"/>
        </w:rPr>
        <w:t>apparent</w:t>
      </w:r>
      <w:r>
        <w:rPr>
          <w:rFonts w:ascii="Times New Roman" w:hAnsi="Times New Roman" w:cs="Times New Roman"/>
          <w:sz w:val="24"/>
          <w:szCs w:val="24"/>
        </w:rPr>
        <w:t xml:space="preserve"> when looking at the potential driving factors of Russia</w:t>
      </w:r>
      <w:r w:rsidR="00E642CD">
        <w:rPr>
          <w:rFonts w:ascii="Times New Roman" w:hAnsi="Times New Roman" w:cs="Times New Roman"/>
          <w:sz w:val="24"/>
          <w:szCs w:val="24"/>
        </w:rPr>
        <w:t>'</w:t>
      </w:r>
      <w:r>
        <w:rPr>
          <w:rFonts w:ascii="Times New Roman" w:hAnsi="Times New Roman" w:cs="Times New Roman"/>
          <w:sz w:val="24"/>
          <w:szCs w:val="24"/>
        </w:rPr>
        <w:t xml:space="preserve">s invasion of Ukraine in 2022 that </w:t>
      </w:r>
      <w:r w:rsidR="00580CBC">
        <w:rPr>
          <w:rFonts w:ascii="Times New Roman" w:hAnsi="Times New Roman" w:cs="Times New Roman"/>
          <w:sz w:val="24"/>
          <w:szCs w:val="24"/>
        </w:rPr>
        <w:t xml:space="preserve">while no one level of analysis can explain the choices that were made, it is most helpful to look at </w:t>
      </w:r>
      <w:r w:rsidR="00372FE9">
        <w:rPr>
          <w:rFonts w:ascii="Times New Roman" w:hAnsi="Times New Roman" w:cs="Times New Roman"/>
          <w:sz w:val="24"/>
          <w:szCs w:val="24"/>
        </w:rPr>
        <w:t>his decision in the context of the tensions he</w:t>
      </w:r>
      <w:r w:rsidR="00E642CD">
        <w:rPr>
          <w:rFonts w:ascii="Times New Roman" w:hAnsi="Times New Roman" w:cs="Times New Roman"/>
          <w:sz w:val="24"/>
          <w:szCs w:val="24"/>
        </w:rPr>
        <w:t>'</w:t>
      </w:r>
      <w:r w:rsidR="00372FE9">
        <w:rPr>
          <w:rFonts w:ascii="Times New Roman" w:hAnsi="Times New Roman" w:cs="Times New Roman"/>
          <w:sz w:val="24"/>
          <w:szCs w:val="24"/>
        </w:rPr>
        <w:t xml:space="preserve">s had with Ukraine since he took power in 1999. While </w:t>
      </w:r>
      <w:r w:rsidR="00F46744">
        <w:rPr>
          <w:rFonts w:ascii="Times New Roman" w:hAnsi="Times New Roman" w:cs="Times New Roman"/>
          <w:sz w:val="24"/>
          <w:szCs w:val="24"/>
        </w:rPr>
        <w:t>a</w:t>
      </w:r>
      <w:r w:rsidR="00EC5378">
        <w:rPr>
          <w:rFonts w:ascii="Times New Roman" w:hAnsi="Times New Roman" w:cs="Times New Roman"/>
          <w:sz w:val="24"/>
          <w:szCs w:val="24"/>
        </w:rPr>
        <w:t xml:space="preserve"> perceived threat to national security may have played a part in Putin</w:t>
      </w:r>
      <w:r w:rsidR="00E642CD">
        <w:rPr>
          <w:rFonts w:ascii="Times New Roman" w:hAnsi="Times New Roman" w:cs="Times New Roman"/>
          <w:sz w:val="24"/>
          <w:szCs w:val="24"/>
        </w:rPr>
        <w:t>'</w:t>
      </w:r>
      <w:r w:rsidR="00EC5378">
        <w:rPr>
          <w:rFonts w:ascii="Times New Roman" w:hAnsi="Times New Roman" w:cs="Times New Roman"/>
          <w:sz w:val="24"/>
          <w:szCs w:val="24"/>
        </w:rPr>
        <w:t>s choice to invade Ukraine now</w:t>
      </w:r>
      <w:r w:rsidR="00C81F61">
        <w:rPr>
          <w:rFonts w:ascii="Times New Roman" w:hAnsi="Times New Roman" w:cs="Times New Roman"/>
          <w:sz w:val="24"/>
          <w:szCs w:val="24"/>
        </w:rPr>
        <w:t xml:space="preserve">, </w:t>
      </w:r>
      <w:r w:rsidR="00F46744">
        <w:rPr>
          <w:rFonts w:ascii="Times New Roman" w:hAnsi="Times New Roman" w:cs="Times New Roman"/>
          <w:sz w:val="24"/>
          <w:szCs w:val="24"/>
        </w:rPr>
        <w:t>his decision was influenced by ongoing tensions with Ukraine and a desire to expand the Russian empire</w:t>
      </w:r>
      <w:r w:rsidR="00B03650">
        <w:rPr>
          <w:rFonts w:ascii="Times New Roman" w:hAnsi="Times New Roman" w:cs="Times New Roman"/>
          <w:sz w:val="24"/>
          <w:szCs w:val="24"/>
        </w:rPr>
        <w:t xml:space="preserve"> to its former glory.</w:t>
      </w:r>
    </w:p>
    <w:p w14:paraId="320015E7" w14:textId="77777777" w:rsidR="00C00EC5" w:rsidRDefault="00C00EC5">
      <w:pPr>
        <w:rPr>
          <w:rFonts w:ascii="Times New Roman" w:hAnsi="Times New Roman" w:cs="Times New Roman"/>
          <w:sz w:val="24"/>
          <w:szCs w:val="24"/>
        </w:rPr>
      </w:pPr>
      <w:r>
        <w:rPr>
          <w:rFonts w:ascii="Times New Roman" w:hAnsi="Times New Roman" w:cs="Times New Roman"/>
          <w:sz w:val="24"/>
          <w:szCs w:val="24"/>
        </w:rPr>
        <w:br w:type="page"/>
      </w:r>
    </w:p>
    <w:p w14:paraId="4B376768" w14:textId="77777777" w:rsidR="00C00EC5" w:rsidRPr="00C00EC5" w:rsidRDefault="00C00EC5" w:rsidP="00C00EC5">
      <w:pPr>
        <w:pStyle w:val="Bibliography"/>
        <w:rPr>
          <w:rFonts w:ascii="Times New Roman" w:hAnsi="Times New Roman" w:cs="Times New Roman"/>
          <w:sz w:val="24"/>
        </w:rPr>
      </w:pPr>
      <w:r>
        <w:lastRenderedPageBreak/>
        <w:fldChar w:fldCharType="begin"/>
      </w:r>
      <w:r>
        <w:instrText xml:space="preserve"> ADDIN ZOTERO_BIBL {"uncited":[],"omitted":[],"custom":[]} CSL_BIBLIOGRAPHY </w:instrText>
      </w:r>
      <w:r>
        <w:fldChar w:fldCharType="separate"/>
      </w:r>
      <w:r w:rsidRPr="00C00EC5">
        <w:rPr>
          <w:rFonts w:ascii="Times New Roman" w:hAnsi="Times New Roman" w:cs="Times New Roman"/>
          <w:sz w:val="24"/>
        </w:rPr>
        <w:t>Agence France-Presse. 2022. “Soldiers, Separatists, Sanctions: A Timeline Of The Russia-Ukraine Crisis.” February 25, 2022. https://web.archive.org/web/20220225020037/https://www.ndtv.com/world-news/soldiers-separatists-sanctions-a-timeline-of-the-russia-ukraine-crisis-2782377.</w:t>
      </w:r>
    </w:p>
    <w:p w14:paraId="2786CBA3" w14:textId="77777777" w:rsidR="00C00EC5" w:rsidRPr="00C00EC5" w:rsidRDefault="00C00EC5" w:rsidP="00C00EC5">
      <w:pPr>
        <w:pStyle w:val="Bibliography"/>
        <w:rPr>
          <w:rFonts w:ascii="Times New Roman" w:hAnsi="Times New Roman" w:cs="Times New Roman"/>
          <w:sz w:val="24"/>
        </w:rPr>
      </w:pPr>
      <w:r w:rsidRPr="00C00EC5">
        <w:rPr>
          <w:rFonts w:ascii="Times New Roman" w:hAnsi="Times New Roman" w:cs="Times New Roman"/>
          <w:sz w:val="24"/>
        </w:rPr>
        <w:t xml:space="preserve">Bigg, Matthew Mpoke. 2023. “Russia Invaded Ukraine More than 10 Months Ago. Here Is One Key Development from Every Month of the War.” </w:t>
      </w:r>
      <w:r w:rsidRPr="00C00EC5">
        <w:rPr>
          <w:rFonts w:ascii="Times New Roman" w:hAnsi="Times New Roman" w:cs="Times New Roman"/>
          <w:i/>
          <w:iCs/>
          <w:sz w:val="24"/>
        </w:rPr>
        <w:t>The New York Times</w:t>
      </w:r>
      <w:r w:rsidRPr="00C00EC5">
        <w:rPr>
          <w:rFonts w:ascii="Times New Roman" w:hAnsi="Times New Roman" w:cs="Times New Roman"/>
          <w:sz w:val="24"/>
        </w:rPr>
        <w:t>, January 9, 2023, sec. World. https://www.nytimes.com/article/ukraine-russia-war-timeline.html.</w:t>
      </w:r>
    </w:p>
    <w:p w14:paraId="793EF14C" w14:textId="77777777" w:rsidR="00C00EC5" w:rsidRPr="00C00EC5" w:rsidRDefault="00C00EC5" w:rsidP="00C00EC5">
      <w:pPr>
        <w:pStyle w:val="Bibliography"/>
        <w:rPr>
          <w:rFonts w:ascii="Times New Roman" w:hAnsi="Times New Roman" w:cs="Times New Roman"/>
          <w:sz w:val="24"/>
        </w:rPr>
      </w:pPr>
      <w:r w:rsidRPr="00C00EC5">
        <w:rPr>
          <w:rFonts w:ascii="Times New Roman" w:hAnsi="Times New Roman" w:cs="Times New Roman"/>
          <w:sz w:val="24"/>
        </w:rPr>
        <w:t>Billy Perrigo. 2022. “How Putin’s Denial of Ukraine’s Statehood Rewrites History.” Time. February 22, 2022. https://time.com/6150046/ukraine-statehood-russia-history-putin/.</w:t>
      </w:r>
    </w:p>
    <w:p w14:paraId="7EBBDC94" w14:textId="77777777" w:rsidR="00C00EC5" w:rsidRPr="00C00EC5" w:rsidRDefault="00C00EC5" w:rsidP="00C00EC5">
      <w:pPr>
        <w:pStyle w:val="Bibliography"/>
        <w:rPr>
          <w:rFonts w:ascii="Times New Roman" w:hAnsi="Times New Roman" w:cs="Times New Roman"/>
          <w:sz w:val="24"/>
        </w:rPr>
      </w:pPr>
      <w:r w:rsidRPr="00C00EC5">
        <w:rPr>
          <w:rFonts w:ascii="Times New Roman" w:hAnsi="Times New Roman" w:cs="Times New Roman"/>
          <w:sz w:val="24"/>
        </w:rPr>
        <w:t>Bivings, Lili. 2022. “Ukraine’s Orange Revolution.” The Kyiv Independent. August 24, 2022. https://kyivindependent.com/explaining-ukraine/ukraines-orange-revolution.</w:t>
      </w:r>
    </w:p>
    <w:p w14:paraId="080A103B" w14:textId="77777777" w:rsidR="00C00EC5" w:rsidRPr="00C00EC5" w:rsidRDefault="00C00EC5" w:rsidP="00C00EC5">
      <w:pPr>
        <w:pStyle w:val="Bibliography"/>
        <w:rPr>
          <w:rFonts w:ascii="Times New Roman" w:hAnsi="Times New Roman" w:cs="Times New Roman"/>
          <w:sz w:val="24"/>
        </w:rPr>
      </w:pPr>
      <w:r w:rsidRPr="00C00EC5">
        <w:rPr>
          <w:rFonts w:ascii="Times New Roman" w:hAnsi="Times New Roman" w:cs="Times New Roman"/>
          <w:sz w:val="24"/>
        </w:rPr>
        <w:t>Cancian, Mark F. 2022. “Putin’s Invasion Was Immoral but Not Irrational,” May. https://www.csis.org/analysis/putins-invasion-was-immoral-not-irrational.</w:t>
      </w:r>
    </w:p>
    <w:p w14:paraId="051D61A8" w14:textId="77777777" w:rsidR="00C00EC5" w:rsidRPr="00C00EC5" w:rsidRDefault="00C00EC5" w:rsidP="00C00EC5">
      <w:pPr>
        <w:pStyle w:val="Bibliography"/>
        <w:rPr>
          <w:rFonts w:ascii="Times New Roman" w:hAnsi="Times New Roman" w:cs="Times New Roman"/>
          <w:sz w:val="24"/>
        </w:rPr>
      </w:pPr>
      <w:r w:rsidRPr="00C00EC5">
        <w:rPr>
          <w:rFonts w:ascii="Times New Roman" w:hAnsi="Times New Roman" w:cs="Times New Roman"/>
          <w:sz w:val="24"/>
        </w:rPr>
        <w:t xml:space="preserve">Joshua S Goldstein and Jon C Pevehouse. 2014. </w:t>
      </w:r>
      <w:r w:rsidRPr="00C00EC5">
        <w:rPr>
          <w:rFonts w:ascii="Times New Roman" w:hAnsi="Times New Roman" w:cs="Times New Roman"/>
          <w:i/>
          <w:iCs/>
          <w:sz w:val="24"/>
        </w:rPr>
        <w:t>International Relations</w:t>
      </w:r>
      <w:r w:rsidRPr="00C00EC5">
        <w:rPr>
          <w:rFonts w:ascii="Times New Roman" w:hAnsi="Times New Roman" w:cs="Times New Roman"/>
          <w:sz w:val="24"/>
        </w:rPr>
        <w:t>. 10th ed. Pearson.</w:t>
      </w:r>
    </w:p>
    <w:p w14:paraId="533822AD" w14:textId="77777777" w:rsidR="00C00EC5" w:rsidRPr="00C00EC5" w:rsidRDefault="00C00EC5" w:rsidP="00C00EC5">
      <w:pPr>
        <w:pStyle w:val="Bibliography"/>
        <w:rPr>
          <w:rFonts w:ascii="Times New Roman" w:hAnsi="Times New Roman" w:cs="Times New Roman"/>
          <w:sz w:val="24"/>
        </w:rPr>
      </w:pPr>
      <w:r w:rsidRPr="00C00EC5">
        <w:rPr>
          <w:rFonts w:ascii="Times New Roman" w:hAnsi="Times New Roman" w:cs="Times New Roman"/>
          <w:sz w:val="24"/>
        </w:rPr>
        <w:t xml:space="preserve">Ken Moskowitz. 2022. “Did NATO Expansion Really Cause Putin’s Invasion?” </w:t>
      </w:r>
      <w:r w:rsidRPr="00C00EC5">
        <w:rPr>
          <w:rFonts w:ascii="Times New Roman" w:hAnsi="Times New Roman" w:cs="Times New Roman"/>
          <w:i/>
          <w:iCs/>
          <w:sz w:val="24"/>
        </w:rPr>
        <w:t>The Foriegn Service Journal</w:t>
      </w:r>
      <w:r w:rsidRPr="00C00EC5">
        <w:rPr>
          <w:rFonts w:ascii="Times New Roman" w:hAnsi="Times New Roman" w:cs="Times New Roman"/>
          <w:sz w:val="24"/>
        </w:rPr>
        <w:t>, no. October 2022 (October): 27–31.</w:t>
      </w:r>
    </w:p>
    <w:p w14:paraId="2B972CFA" w14:textId="77777777" w:rsidR="00C00EC5" w:rsidRPr="00C00EC5" w:rsidRDefault="00C00EC5" w:rsidP="00C00EC5">
      <w:pPr>
        <w:pStyle w:val="Bibliography"/>
        <w:rPr>
          <w:rFonts w:ascii="Times New Roman" w:hAnsi="Times New Roman" w:cs="Times New Roman"/>
          <w:sz w:val="24"/>
        </w:rPr>
      </w:pPr>
      <w:r w:rsidRPr="00C00EC5">
        <w:rPr>
          <w:rFonts w:ascii="Times New Roman" w:hAnsi="Times New Roman" w:cs="Times New Roman"/>
          <w:sz w:val="24"/>
        </w:rPr>
        <w:t>Marcetic, Branko. 2022. “NATO Expansion and the Origins of Russia’s Invasion of Ukraine.” Responsible Statecraft. November 18, 2022. https://responsiblestatecraft.org/2022/11/18/nato-expansion-and-the-origins-of-russias-invasion-of-ukraine/.</w:t>
      </w:r>
    </w:p>
    <w:p w14:paraId="61A53C66" w14:textId="77777777" w:rsidR="00C00EC5" w:rsidRPr="00C00EC5" w:rsidRDefault="00C00EC5" w:rsidP="00C00EC5">
      <w:pPr>
        <w:pStyle w:val="Bibliography"/>
        <w:rPr>
          <w:rFonts w:ascii="Times New Roman" w:hAnsi="Times New Roman" w:cs="Times New Roman"/>
          <w:sz w:val="24"/>
        </w:rPr>
      </w:pPr>
      <w:r w:rsidRPr="00C00EC5">
        <w:rPr>
          <w:rFonts w:ascii="Times New Roman" w:hAnsi="Times New Roman" w:cs="Times New Roman"/>
          <w:sz w:val="24"/>
        </w:rPr>
        <w:t>McCarthy, Bill. 2022. “PolitiFact - Ask PolitiFact: What’s Ukraine’s History of Trying to Join NATO?” PolitiFact. April 14, 2022. https://www.politifact.com/article/2022/apr/14/ask-politifact-whats-ukraines-history-trying-join-/.</w:t>
      </w:r>
    </w:p>
    <w:p w14:paraId="1B0AFD22" w14:textId="77777777" w:rsidR="00C00EC5" w:rsidRPr="00C00EC5" w:rsidRDefault="00C00EC5" w:rsidP="00C00EC5">
      <w:pPr>
        <w:pStyle w:val="Bibliography"/>
        <w:rPr>
          <w:rFonts w:ascii="Times New Roman" w:hAnsi="Times New Roman" w:cs="Times New Roman"/>
          <w:sz w:val="24"/>
        </w:rPr>
      </w:pPr>
      <w:r w:rsidRPr="00C00EC5">
        <w:rPr>
          <w:rFonts w:ascii="Times New Roman" w:hAnsi="Times New Roman" w:cs="Times New Roman"/>
          <w:sz w:val="24"/>
        </w:rPr>
        <w:t xml:space="preserve">Mueller, Julia. 2022. “These Four Countries Sided with Russia in UN Vote on Ukraine Annexations.” Text. </w:t>
      </w:r>
      <w:r w:rsidRPr="00C00EC5">
        <w:rPr>
          <w:rFonts w:ascii="Times New Roman" w:hAnsi="Times New Roman" w:cs="Times New Roman"/>
          <w:i/>
          <w:iCs/>
          <w:sz w:val="24"/>
        </w:rPr>
        <w:t>The Hill</w:t>
      </w:r>
      <w:r w:rsidRPr="00C00EC5">
        <w:rPr>
          <w:rFonts w:ascii="Times New Roman" w:hAnsi="Times New Roman" w:cs="Times New Roman"/>
          <w:sz w:val="24"/>
        </w:rPr>
        <w:t xml:space="preserve"> (blog). October 13, 2022. https://thehill.com/policy/international/3685791-these-four-countries-sided-with-russia-in-un-vote-on-ukraine-annexations/.</w:t>
      </w:r>
    </w:p>
    <w:p w14:paraId="0F9DC04B" w14:textId="77777777" w:rsidR="00C00EC5" w:rsidRPr="00C00EC5" w:rsidRDefault="00C00EC5" w:rsidP="00C00EC5">
      <w:pPr>
        <w:pStyle w:val="Bibliography"/>
        <w:rPr>
          <w:rFonts w:ascii="Times New Roman" w:hAnsi="Times New Roman" w:cs="Times New Roman"/>
          <w:sz w:val="24"/>
        </w:rPr>
      </w:pPr>
      <w:r w:rsidRPr="00C00EC5">
        <w:rPr>
          <w:rFonts w:ascii="Times New Roman" w:hAnsi="Times New Roman" w:cs="Times New Roman"/>
          <w:sz w:val="24"/>
        </w:rPr>
        <w:t>Nye Jr, Joseph S. 2022. “What Caused the Ukraine War? | by Joseph S. Nye, Jr.” Project Syndicate. October 4, 2022. https://www.project-syndicate.org/commentary/what-caused-russia-ukraine-war-by-joseph-s-nye-2022-10.</w:t>
      </w:r>
    </w:p>
    <w:p w14:paraId="31E6C6E7" w14:textId="77777777" w:rsidR="00C00EC5" w:rsidRPr="00C00EC5" w:rsidRDefault="00C00EC5" w:rsidP="00C00EC5">
      <w:pPr>
        <w:pStyle w:val="Bibliography"/>
        <w:rPr>
          <w:rFonts w:ascii="Times New Roman" w:hAnsi="Times New Roman" w:cs="Times New Roman"/>
          <w:sz w:val="24"/>
        </w:rPr>
      </w:pPr>
      <w:r w:rsidRPr="00C00EC5">
        <w:rPr>
          <w:rFonts w:ascii="Times New Roman" w:hAnsi="Times New Roman" w:cs="Times New Roman"/>
          <w:sz w:val="24"/>
        </w:rPr>
        <w:t>Picheta, Rob. 2023. “Germany’s Decision to Send Tanks to Ukraine Is a Major Moment in the War. Here’s How It Will Change the Conflict.” CNN. January 25, 2023. https://www.cnn.com/2023/01/25/europe/germany-leopard-tanks-ukraine-impact-explainer-intl/index.html.</w:t>
      </w:r>
    </w:p>
    <w:p w14:paraId="7D695498" w14:textId="77777777" w:rsidR="00C00EC5" w:rsidRPr="00C00EC5" w:rsidRDefault="00C00EC5" w:rsidP="00C00EC5">
      <w:pPr>
        <w:pStyle w:val="Bibliography"/>
        <w:rPr>
          <w:rFonts w:ascii="Times New Roman" w:hAnsi="Times New Roman" w:cs="Times New Roman"/>
          <w:sz w:val="24"/>
        </w:rPr>
      </w:pPr>
      <w:r w:rsidRPr="00C00EC5">
        <w:rPr>
          <w:rFonts w:ascii="Times New Roman" w:hAnsi="Times New Roman" w:cs="Times New Roman"/>
          <w:sz w:val="24"/>
        </w:rPr>
        <w:t xml:space="preserve">Pifer, Steven. 2020. “Crimea: Six Years after Illegal Annexation.” </w:t>
      </w:r>
      <w:r w:rsidRPr="00C00EC5">
        <w:rPr>
          <w:rFonts w:ascii="Times New Roman" w:hAnsi="Times New Roman" w:cs="Times New Roman"/>
          <w:i/>
          <w:iCs/>
          <w:sz w:val="24"/>
        </w:rPr>
        <w:t>Brookings</w:t>
      </w:r>
      <w:r w:rsidRPr="00C00EC5">
        <w:rPr>
          <w:rFonts w:ascii="Times New Roman" w:hAnsi="Times New Roman" w:cs="Times New Roman"/>
          <w:sz w:val="24"/>
        </w:rPr>
        <w:t xml:space="preserve"> (blog). March 17, 2020. https://www.brookings.edu/blog/order-from-chaos/2020/03/17/crimea-six-years-after-illegal-annexation/.</w:t>
      </w:r>
    </w:p>
    <w:p w14:paraId="4CDF52C3" w14:textId="77777777" w:rsidR="00C00EC5" w:rsidRPr="00C00EC5" w:rsidRDefault="00C00EC5" w:rsidP="00C00EC5">
      <w:pPr>
        <w:pStyle w:val="Bibliography"/>
        <w:rPr>
          <w:rFonts w:ascii="Times New Roman" w:hAnsi="Times New Roman" w:cs="Times New Roman"/>
          <w:sz w:val="24"/>
        </w:rPr>
      </w:pPr>
      <w:r w:rsidRPr="00C00EC5">
        <w:rPr>
          <w:rFonts w:ascii="Times New Roman" w:hAnsi="Times New Roman" w:cs="Times New Roman"/>
          <w:sz w:val="24"/>
        </w:rPr>
        <w:t xml:space="preserve">Sullivan, Becky. 2022. “Russia’s at War with Ukraine. Here’s How We Got Here.” </w:t>
      </w:r>
      <w:r w:rsidRPr="00C00EC5">
        <w:rPr>
          <w:rFonts w:ascii="Times New Roman" w:hAnsi="Times New Roman" w:cs="Times New Roman"/>
          <w:i/>
          <w:iCs/>
          <w:sz w:val="24"/>
        </w:rPr>
        <w:t>NPR</w:t>
      </w:r>
      <w:r w:rsidRPr="00C00EC5">
        <w:rPr>
          <w:rFonts w:ascii="Times New Roman" w:hAnsi="Times New Roman" w:cs="Times New Roman"/>
          <w:sz w:val="24"/>
        </w:rPr>
        <w:t>, February 24, 2022, sec. World. https://www.npr.org/2022/02/12/1080205477/history-ukraine-russia.</w:t>
      </w:r>
    </w:p>
    <w:p w14:paraId="2E76F34F" w14:textId="77777777" w:rsidR="00C00EC5" w:rsidRPr="00C00EC5" w:rsidRDefault="00C00EC5" w:rsidP="00C00EC5">
      <w:pPr>
        <w:pStyle w:val="Bibliography"/>
        <w:rPr>
          <w:rFonts w:ascii="Times New Roman" w:hAnsi="Times New Roman" w:cs="Times New Roman"/>
          <w:sz w:val="24"/>
        </w:rPr>
      </w:pPr>
      <w:r w:rsidRPr="00C00EC5">
        <w:rPr>
          <w:rFonts w:ascii="Times New Roman" w:hAnsi="Times New Roman" w:cs="Times New Roman"/>
          <w:sz w:val="24"/>
        </w:rPr>
        <w:t>Vladimir Putin. 2022. “Address by the President of the Russian Federation.” President of Russia. March 11, 2022. http://en.kremlin.ru/events/president/news/67828.</w:t>
      </w:r>
    </w:p>
    <w:p w14:paraId="13803A1C" w14:textId="0A58183D" w:rsidR="003C057F" w:rsidRPr="008852B8" w:rsidRDefault="00C00EC5" w:rsidP="005D09FC">
      <w:pPr>
        <w:spacing w:line="480" w:lineRule="auto"/>
        <w:ind w:firstLine="720"/>
        <w:rPr>
          <w:rFonts w:ascii="Times New Roman" w:hAnsi="Times New Roman" w:cs="Times New Roman"/>
          <w:sz w:val="24"/>
          <w:szCs w:val="24"/>
        </w:rPr>
      </w:pPr>
      <w:r>
        <w:rPr>
          <w:rFonts w:ascii="Times New Roman" w:hAnsi="Times New Roman" w:cs="Times New Roman"/>
          <w:sz w:val="24"/>
          <w:szCs w:val="24"/>
        </w:rPr>
        <w:fldChar w:fldCharType="end"/>
      </w:r>
    </w:p>
    <w:sectPr w:rsidR="003C057F" w:rsidRPr="008852B8">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926A83" w14:textId="77777777" w:rsidR="0032349A" w:rsidRDefault="0032349A" w:rsidP="008852B8">
      <w:pPr>
        <w:spacing w:after="0" w:line="240" w:lineRule="auto"/>
      </w:pPr>
      <w:r>
        <w:separator/>
      </w:r>
    </w:p>
  </w:endnote>
  <w:endnote w:type="continuationSeparator" w:id="0">
    <w:p w14:paraId="1941BD3F" w14:textId="77777777" w:rsidR="0032349A" w:rsidRDefault="0032349A" w:rsidP="008852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223125" w14:textId="77777777" w:rsidR="0032349A" w:rsidRDefault="0032349A" w:rsidP="008852B8">
      <w:pPr>
        <w:spacing w:after="0" w:line="240" w:lineRule="auto"/>
      </w:pPr>
      <w:r>
        <w:separator/>
      </w:r>
    </w:p>
  </w:footnote>
  <w:footnote w:type="continuationSeparator" w:id="0">
    <w:p w14:paraId="0990F675" w14:textId="77777777" w:rsidR="0032349A" w:rsidRDefault="0032349A" w:rsidP="008852B8">
      <w:pPr>
        <w:spacing w:after="0" w:line="240" w:lineRule="auto"/>
      </w:pPr>
      <w:r>
        <w:continuationSeparator/>
      </w:r>
    </w:p>
  </w:footnote>
  <w:footnote w:id="1">
    <w:p w14:paraId="474C5AA0" w14:textId="607D5D43" w:rsidR="00111D4E" w:rsidRDefault="00111D4E">
      <w:pPr>
        <w:pStyle w:val="FootnoteText"/>
      </w:pPr>
      <w:r>
        <w:rPr>
          <w:rStyle w:val="FootnoteReference"/>
        </w:rPr>
        <w:footnoteRef/>
      </w:r>
      <w:r>
        <w:t xml:space="preserve"> </w:t>
      </w:r>
      <w:r>
        <w:fldChar w:fldCharType="begin"/>
      </w:r>
      <w:r w:rsidR="006D0D97">
        <w:instrText xml:space="preserve"> ADDIN ZOTERO_ITEM CSL_CITATION {"citationID":"7PMnmJBf","properties":{"formattedCitation":"(Bigg 2023)","plainCitation":"(Bigg 2023)","dontUpdate":true,"noteIndex":1},"citationItems":[{"id":681,"uris":["http://zotero.org/users/7191471/items/MRLMHZMX"],"itemData":{"id":681,"type":"article-newspaper","abstract":"Here is a brief, month-by-month overview of the war so far.","container-title":"The New York Times","ISSN":"0362-4331","language":"en-US","section":"World","source":"NYTimes.com","title":"Russia invaded Ukraine more than 10 months ago. Here is one key development from every month of the war.","URL":"https://www.nytimes.com/article/ukraine-russia-war-timeline.html","author":[{"family":"Bigg","given":"Matthew Mpoke"}],"accessed":{"date-parts":[["2023",2,14]]},"issued":{"date-parts":[["2023",1,9]]}}}],"schema":"https://github.com/citation-style-language/schema/raw/master/csl-citation.json"} </w:instrText>
      </w:r>
      <w:r>
        <w:fldChar w:fldCharType="separate"/>
      </w:r>
      <w:r w:rsidRPr="00111D4E">
        <w:rPr>
          <w:rFonts w:ascii="Calibri" w:hAnsi="Calibri" w:cs="Calibri"/>
        </w:rPr>
        <w:t>Bigg</w:t>
      </w:r>
      <w:r w:rsidR="00BB3A09">
        <w:rPr>
          <w:rFonts w:ascii="Calibri" w:hAnsi="Calibri" w:cs="Calibri"/>
        </w:rPr>
        <w:t>,</w:t>
      </w:r>
      <w:r w:rsidRPr="00111D4E">
        <w:rPr>
          <w:rFonts w:ascii="Calibri" w:hAnsi="Calibri" w:cs="Calibri"/>
        </w:rPr>
        <w:t xml:space="preserve"> 2023</w:t>
      </w:r>
      <w:r>
        <w:fldChar w:fldCharType="end"/>
      </w:r>
    </w:p>
  </w:footnote>
  <w:footnote w:id="2">
    <w:p w14:paraId="4B7948F4" w14:textId="4F9349A7" w:rsidR="00111D4E" w:rsidRDefault="00111D4E">
      <w:pPr>
        <w:pStyle w:val="FootnoteText"/>
      </w:pPr>
      <w:r>
        <w:rPr>
          <w:rStyle w:val="FootnoteReference"/>
        </w:rPr>
        <w:footnoteRef/>
      </w:r>
      <w:r>
        <w:t xml:space="preserve"> </w:t>
      </w:r>
      <w:r>
        <w:fldChar w:fldCharType="begin"/>
      </w:r>
      <w:r w:rsidR="006D0D97">
        <w:instrText xml:space="preserve"> ADDIN ZOTERO_ITEM CSL_CITATION {"citationID":"Jt1YxzYM","properties":{"formattedCitation":"(Agence France-Presse 2022)","plainCitation":"(Agence France-Presse 2022)","dontUpdate":true,"noteIndex":2},"citationItems":[{"id":683,"uris":["http://zotero.org/users/7191471/items/B9LZHER5"],"itemData":{"id":683,"type":"webpage","title":"Soldiers, Separatists, Sanctions: A Timeline Of The Russia-Ukraine Crisis","title-short":"Soldiers, Separatists, Sanctions","URL":"https://web.archive.org/web/20220225020037/https://www.ndtv.com/world-news/soldiers-separatists-sanctions-a-timeline-of-the-russia-ukraine-crisis-2782377","author":[{"literal":"Agence France-Presse"}],"accessed":{"date-parts":[["2023",2,14]]},"issued":{"date-parts":[["2022",2,25]]}}}],"schema":"https://github.com/citation-style-language/schema/raw/master/csl-citation.json"} </w:instrText>
      </w:r>
      <w:r>
        <w:fldChar w:fldCharType="separate"/>
      </w:r>
      <w:r w:rsidRPr="00111D4E">
        <w:rPr>
          <w:rFonts w:ascii="Calibri" w:hAnsi="Calibri" w:cs="Calibri"/>
        </w:rPr>
        <w:t>Agence France-Presse</w:t>
      </w:r>
      <w:r w:rsidR="00BB3A09">
        <w:rPr>
          <w:rFonts w:ascii="Calibri" w:hAnsi="Calibri" w:cs="Calibri"/>
        </w:rPr>
        <w:t>,</w:t>
      </w:r>
      <w:r w:rsidRPr="00111D4E">
        <w:rPr>
          <w:rFonts w:ascii="Calibri" w:hAnsi="Calibri" w:cs="Calibri"/>
        </w:rPr>
        <w:t xml:space="preserve"> 2022</w:t>
      </w:r>
      <w:r>
        <w:fldChar w:fldCharType="end"/>
      </w:r>
    </w:p>
  </w:footnote>
  <w:footnote w:id="3">
    <w:p w14:paraId="15771832" w14:textId="65D5A121" w:rsidR="004F315D" w:rsidRDefault="004F315D">
      <w:pPr>
        <w:pStyle w:val="FootnoteText"/>
      </w:pPr>
      <w:r>
        <w:rPr>
          <w:rStyle w:val="FootnoteReference"/>
        </w:rPr>
        <w:footnoteRef/>
      </w:r>
      <w:r>
        <w:t xml:space="preserve"> </w:t>
      </w:r>
      <w:r>
        <w:fldChar w:fldCharType="begin"/>
      </w:r>
      <w:r w:rsidR="006D0D97">
        <w:instrText xml:space="preserve"> ADDIN ZOTERO_ITEM CSL_CITATION {"citationID":"d77rfx3P","properties":{"formattedCitation":"(Picheta 2023)","plainCitation":"(Picheta 2023)","dontUpdate":true,"noteIndex":3},"citationItems":[{"id":685,"uris":["http://zotero.org/users/7191471/items/2FDVUCEU"],"itemData":{"id":685,"type":"webpage","abstract":"After weeks of geopolitical squabbling, a major moment in the war in Ukraine has arrived: Germany has announced it will provide Leopard 2 tanks to Kyiv's troops.","container-title":"CNN","language":"en","title":"Germany's decision to send tanks to Ukraine is a major moment in the war. Here's how it will change the conflict","URL":"https://www.cnn.com/2023/01/25/europe/germany-leopard-tanks-ukraine-impact-explainer-intl/index.html","author":[{"family":"Picheta","given":"Rob"}],"accessed":{"date-parts":[["2023",2,14]]},"issued":{"date-parts":[["2023",1,25]]}}}],"schema":"https://github.com/citation-style-language/schema/raw/master/csl-citation.json"} </w:instrText>
      </w:r>
      <w:r>
        <w:fldChar w:fldCharType="separate"/>
      </w:r>
      <w:r w:rsidRPr="004F315D">
        <w:rPr>
          <w:rFonts w:ascii="Calibri" w:hAnsi="Calibri" w:cs="Calibri"/>
        </w:rPr>
        <w:t>Picheta</w:t>
      </w:r>
      <w:r w:rsidR="00BB3A09">
        <w:rPr>
          <w:rFonts w:ascii="Calibri" w:hAnsi="Calibri" w:cs="Calibri"/>
        </w:rPr>
        <w:t>,</w:t>
      </w:r>
      <w:r w:rsidRPr="004F315D">
        <w:rPr>
          <w:rFonts w:ascii="Calibri" w:hAnsi="Calibri" w:cs="Calibri"/>
        </w:rPr>
        <w:t xml:space="preserve"> 2023</w:t>
      </w:r>
      <w:r>
        <w:fldChar w:fldCharType="end"/>
      </w:r>
    </w:p>
  </w:footnote>
  <w:footnote w:id="4">
    <w:p w14:paraId="6E7CB441" w14:textId="07E48BD8" w:rsidR="004F315D" w:rsidRDefault="004F315D">
      <w:pPr>
        <w:pStyle w:val="FootnoteText"/>
      </w:pPr>
      <w:r>
        <w:rPr>
          <w:rStyle w:val="FootnoteReference"/>
        </w:rPr>
        <w:footnoteRef/>
      </w:r>
      <w:r>
        <w:t xml:space="preserve"> </w:t>
      </w:r>
      <w:r>
        <w:fldChar w:fldCharType="begin"/>
      </w:r>
      <w:r w:rsidR="006D0D97">
        <w:instrText xml:space="preserve"> ADDIN ZOTERO_ITEM CSL_CITATION {"citationID":"PTG1rZ1g","properties":{"formattedCitation":"(Mueller 2022)","plainCitation":"(Mueller 2022)","dontUpdate":true,"noteIndex":4},"citationItems":[{"id":687,"uris":["http://zotero.org/users/7191471/items/PRMIK583"],"itemData":{"id":687,"type":"post-weblog","abstract":"The United Nations General Assembly on Wednesday voted to condemn Russia’s annexation of four occupied areas of Ukraine amid the ongoing war, but four countries sided with Russia in the vote. &amp;nbsp…","container-title":"The Hill","genre":"Text","language":"en-US","title":"These four countries sided with Russia in UN vote on Ukraine annexations","URL":"https://thehill.com/policy/international/3685791-these-four-countries-sided-with-russia-in-un-vote-on-ukraine-annexations/","author":[{"family":"Mueller","given":"Julia"}],"accessed":{"date-parts":[["2023",2,14]]},"issued":{"date-parts":[["2022",10,13]]}}}],"schema":"https://github.com/citation-style-language/schema/raw/master/csl-citation.json"} </w:instrText>
      </w:r>
      <w:r>
        <w:fldChar w:fldCharType="separate"/>
      </w:r>
      <w:r w:rsidRPr="004F315D">
        <w:rPr>
          <w:rFonts w:ascii="Calibri" w:hAnsi="Calibri" w:cs="Calibri"/>
        </w:rPr>
        <w:t>Mueller</w:t>
      </w:r>
      <w:r w:rsidR="00BB3A09">
        <w:rPr>
          <w:rFonts w:ascii="Calibri" w:hAnsi="Calibri" w:cs="Calibri"/>
        </w:rPr>
        <w:t>,</w:t>
      </w:r>
      <w:r w:rsidRPr="004F315D">
        <w:rPr>
          <w:rFonts w:ascii="Calibri" w:hAnsi="Calibri" w:cs="Calibri"/>
        </w:rPr>
        <w:t xml:space="preserve"> 2022</w:t>
      </w:r>
      <w:r>
        <w:fldChar w:fldCharType="end"/>
      </w:r>
    </w:p>
  </w:footnote>
  <w:footnote w:id="5">
    <w:p w14:paraId="71B303ED" w14:textId="3165A852" w:rsidR="00466E42" w:rsidRDefault="00466E42">
      <w:pPr>
        <w:pStyle w:val="FootnoteText"/>
      </w:pPr>
      <w:r>
        <w:rPr>
          <w:rStyle w:val="FootnoteReference"/>
        </w:rPr>
        <w:footnoteRef/>
      </w:r>
      <w:r>
        <w:t xml:space="preserve"> </w:t>
      </w:r>
      <w:r>
        <w:fldChar w:fldCharType="begin"/>
      </w:r>
      <w:r>
        <w:instrText xml:space="preserve"> ADDIN ZOTERO_ITEM CSL_CITATION {"citationID":"Rrsawb6F","properties":{"formattedCitation":"(Joshua S Goldstein and Jon C Pevehouse 2014)","plainCitation":"(Joshua S Goldstein and Jon C Pevehouse 2014)","noteIndex":5},"citationItems":[{"id":691,"uris":["http://zotero.org/users/7191471/items/PN92RJQ7"],"itemData":{"id":691,"type":"book","edition":"10","publisher":"Pearson","title":"International Relations","author":[{"literal":"Joshua S Goldstein"},{"literal":"Jon C Pevehouse"}],"issued":{"date-parts":[["2014"]]}}}],"schema":"https://github.com/citation-style-language/schema/raw/master/csl-citation.json"} </w:instrText>
      </w:r>
      <w:r>
        <w:fldChar w:fldCharType="separate"/>
      </w:r>
      <w:r w:rsidRPr="00466E42">
        <w:rPr>
          <w:rFonts w:ascii="Calibri" w:hAnsi="Calibri" w:cs="Calibri"/>
        </w:rPr>
        <w:t>Joshua S Goldstein and Jon C Pevehouse</w:t>
      </w:r>
      <w:r w:rsidR="006E2E43">
        <w:rPr>
          <w:rFonts w:ascii="Calibri" w:hAnsi="Calibri" w:cs="Calibri"/>
        </w:rPr>
        <w:t>,</w:t>
      </w:r>
      <w:r w:rsidRPr="00466E42">
        <w:rPr>
          <w:rFonts w:ascii="Calibri" w:hAnsi="Calibri" w:cs="Calibri"/>
        </w:rPr>
        <w:t xml:space="preserve"> 2014</w:t>
      </w:r>
      <w:r>
        <w:fldChar w:fldCharType="end"/>
      </w:r>
      <w:r w:rsidR="006E2E43">
        <w:t>, pg.</w:t>
      </w:r>
      <w:r w:rsidR="00C629F7">
        <w:t>17</w:t>
      </w:r>
    </w:p>
  </w:footnote>
  <w:footnote w:id="6">
    <w:p w14:paraId="22A05E58" w14:textId="58C3E514" w:rsidR="00FC2611" w:rsidRDefault="00FC2611">
      <w:pPr>
        <w:pStyle w:val="FootnoteText"/>
      </w:pPr>
      <w:r>
        <w:rPr>
          <w:rStyle w:val="FootnoteReference"/>
        </w:rPr>
        <w:footnoteRef/>
      </w:r>
      <w:r>
        <w:t xml:space="preserve"> </w:t>
      </w:r>
      <w:r w:rsidR="00B741F8">
        <w:fldChar w:fldCharType="begin"/>
      </w:r>
      <w:r w:rsidR="00B741F8">
        <w:instrText xml:space="preserve"> ADDIN ZOTERO_ITEM CSL_CITATION {"citationID":"sRXZWnLG","properties":{"formattedCitation":"(Nye Jr 2022)","plainCitation":"(Nye Jr 2022)","noteIndex":6},"citationItems":[{"id":694,"uris":["http://zotero.org/users/7191471/items/9IQ45YCY"],"itemData":{"id":694,"type":"webpage","abstract":"Joseph S. Nye, Jr. considers the deep, intermediate, and immediate factors behind Russia’s invasion.","container-title":"Project Syndicate","language":"en","note":"section: Politics &amp; World Affairs","title":"What Caused the Ukraine War? | by Joseph S. Nye, Jr.","title-short":"What Caused the Ukraine War?","URL":"https://www.project-syndicate.org/commentary/what-caused-russia-ukraine-war-by-joseph-s-nye-2022-10","author":[{"family":"Nye Jr","given":"Joseph S"}],"accessed":{"date-parts":[["2023",2,16]]},"issued":{"date-parts":[["2022",10,4]]}}}],"schema":"https://github.com/citation-style-language/schema/raw/master/csl-citation.json"} </w:instrText>
      </w:r>
      <w:r w:rsidR="00B741F8">
        <w:fldChar w:fldCharType="separate"/>
      </w:r>
      <w:r w:rsidR="00B741F8" w:rsidRPr="00B741F8">
        <w:rPr>
          <w:rFonts w:ascii="Calibri" w:hAnsi="Calibri" w:cs="Calibri"/>
        </w:rPr>
        <w:t>Nye Jr</w:t>
      </w:r>
      <w:r w:rsidR="00B741F8">
        <w:rPr>
          <w:rFonts w:ascii="Calibri" w:hAnsi="Calibri" w:cs="Calibri"/>
        </w:rPr>
        <w:t>,</w:t>
      </w:r>
      <w:r w:rsidR="00B741F8" w:rsidRPr="00B741F8">
        <w:rPr>
          <w:rFonts w:ascii="Calibri" w:hAnsi="Calibri" w:cs="Calibri"/>
        </w:rPr>
        <w:t xml:space="preserve"> 2022</w:t>
      </w:r>
      <w:r w:rsidR="00B741F8">
        <w:fldChar w:fldCharType="end"/>
      </w:r>
    </w:p>
  </w:footnote>
  <w:footnote w:id="7">
    <w:p w14:paraId="27590994" w14:textId="710B1DE5" w:rsidR="001A7486" w:rsidRDefault="001A7486">
      <w:pPr>
        <w:pStyle w:val="FootnoteText"/>
      </w:pPr>
      <w:r>
        <w:rPr>
          <w:rStyle w:val="FootnoteReference"/>
        </w:rPr>
        <w:footnoteRef/>
      </w:r>
      <w:r>
        <w:t xml:space="preserve"> </w:t>
      </w:r>
      <w:r w:rsidR="003B6218">
        <w:fldChar w:fldCharType="begin"/>
      </w:r>
      <w:r w:rsidR="003B6218">
        <w:instrText xml:space="preserve"> ADDIN ZOTERO_ITEM CSL_CITATION {"citationID":"4z1tHEMD","properties":{"formattedCitation":"(Cancian 2022)","plainCitation":"(Cancian 2022)","noteIndex":7},"citationItems":[{"id":700,"uris":["http://zotero.org/users/7191471/items/J9NR52PY"],"itemData":{"id":700,"type":"article-journal","abstract":"Many experts have characterized Putin's decision to invade Ukraine as irrational and doomed to fail. However, considering what was known before the invasion, Putin's decision was rational, though risky. To avoid future surprises, analysts need to learn from that.","language":"en","source":"www.csis.org","title":"Putin’s Invasion Was Immoral but Not Irrational","URL":"https://www.csis.org/analysis/putins-invasion-was-immoral-not-irrational","author":[{"family":"Cancian","given":"Mark F."}],"accessed":{"date-parts":[["2023",2,16]]},"issued":{"date-parts":[["2022",5,10]]}}}],"schema":"https://github.com/citation-style-language/schema/raw/master/csl-citation.json"} </w:instrText>
      </w:r>
      <w:r w:rsidR="003B6218">
        <w:fldChar w:fldCharType="separate"/>
      </w:r>
      <w:r w:rsidR="003B6218" w:rsidRPr="003B6218">
        <w:rPr>
          <w:rFonts w:ascii="Calibri" w:hAnsi="Calibri" w:cs="Calibri"/>
        </w:rPr>
        <w:t>Cancian</w:t>
      </w:r>
      <w:r w:rsidR="003B6218">
        <w:rPr>
          <w:rFonts w:ascii="Calibri" w:hAnsi="Calibri" w:cs="Calibri"/>
        </w:rPr>
        <w:t>,</w:t>
      </w:r>
      <w:r w:rsidR="003B6218" w:rsidRPr="003B6218">
        <w:rPr>
          <w:rFonts w:ascii="Calibri" w:hAnsi="Calibri" w:cs="Calibri"/>
        </w:rPr>
        <w:t xml:space="preserve"> 2022</w:t>
      </w:r>
      <w:r w:rsidR="003B6218">
        <w:fldChar w:fldCharType="end"/>
      </w:r>
    </w:p>
  </w:footnote>
  <w:footnote w:id="8">
    <w:p w14:paraId="74AB8830" w14:textId="2AFC8065" w:rsidR="004A71D7" w:rsidRDefault="004A71D7">
      <w:pPr>
        <w:pStyle w:val="FootnoteText"/>
      </w:pPr>
      <w:r>
        <w:rPr>
          <w:rStyle w:val="FootnoteReference"/>
        </w:rPr>
        <w:footnoteRef/>
      </w:r>
      <w:r>
        <w:t xml:space="preserve"> </w:t>
      </w:r>
      <w:r>
        <w:fldChar w:fldCharType="begin"/>
      </w:r>
      <w:r>
        <w:instrText xml:space="preserve"> ADDIN ZOTERO_ITEM CSL_CITATION {"citationID":"fFps6U4v","properties":{"formattedCitation":"(Joshua S Goldstein and Jon C Pevehouse 2014)","plainCitation":"(Joshua S Goldstein and Jon C Pevehouse 2014)","noteIndex":8},"citationItems":[{"id":691,"uris":["http://zotero.org/users/7191471/items/PN92RJQ7"],"itemData":{"id":691,"type":"book","edition":"10","publisher":"Pearson","title":"International Relations","author":[{"literal":"Joshua S Goldstein"},{"literal":"Jon C Pevehouse"}],"issued":{"date-parts":[["2014"]]}}}],"schema":"https://github.com/citation-style-language/schema/raw/master/csl-citation.json"} </w:instrText>
      </w:r>
      <w:r>
        <w:fldChar w:fldCharType="separate"/>
      </w:r>
      <w:r w:rsidRPr="004A71D7">
        <w:rPr>
          <w:rFonts w:ascii="Calibri" w:hAnsi="Calibri" w:cs="Calibri"/>
        </w:rPr>
        <w:t>Joshua S Goldstein and Jon C Pevehouse</w:t>
      </w:r>
      <w:r>
        <w:rPr>
          <w:rFonts w:ascii="Calibri" w:hAnsi="Calibri" w:cs="Calibri"/>
        </w:rPr>
        <w:t>,</w:t>
      </w:r>
      <w:r w:rsidRPr="004A71D7">
        <w:rPr>
          <w:rFonts w:ascii="Calibri" w:hAnsi="Calibri" w:cs="Calibri"/>
        </w:rPr>
        <w:t xml:space="preserve"> 2014</w:t>
      </w:r>
      <w:r>
        <w:fldChar w:fldCharType="end"/>
      </w:r>
      <w:r>
        <w:t>, pg. 157</w:t>
      </w:r>
    </w:p>
  </w:footnote>
  <w:footnote w:id="9">
    <w:p w14:paraId="43727BD4" w14:textId="17B3BD0E" w:rsidR="00FA4CE7" w:rsidRDefault="00FA4CE7">
      <w:pPr>
        <w:pStyle w:val="FootnoteText"/>
      </w:pPr>
      <w:r>
        <w:rPr>
          <w:rStyle w:val="FootnoteReference"/>
        </w:rPr>
        <w:footnoteRef/>
      </w:r>
      <w:r>
        <w:t xml:space="preserve"> </w:t>
      </w:r>
      <w:r w:rsidR="005407C1">
        <w:t>Ibid, pg. 17</w:t>
      </w:r>
    </w:p>
  </w:footnote>
  <w:footnote w:id="10">
    <w:p w14:paraId="0DF52B55" w14:textId="5E3F28F2" w:rsidR="00242E64" w:rsidRDefault="00242E64">
      <w:pPr>
        <w:pStyle w:val="FootnoteText"/>
      </w:pPr>
      <w:r>
        <w:rPr>
          <w:rStyle w:val="FootnoteReference"/>
        </w:rPr>
        <w:footnoteRef/>
      </w:r>
      <w:r>
        <w:t xml:space="preserve"> </w:t>
      </w:r>
      <w:r>
        <w:fldChar w:fldCharType="begin"/>
      </w:r>
      <w:r>
        <w:instrText xml:space="preserve"> ADDIN ZOTERO_ITEM CSL_CITATION {"citationID":"7nRmDwy9","properties":{"formattedCitation":"(Cancian 2022)","plainCitation":"(Cancian 2022)","noteIndex":10},"citationItems":[{"id":700,"uris":["http://zotero.org/users/7191471/items/J9NR52PY"],"itemData":{"id":700,"type":"article-journal","abstract":"Many experts have characterized Putin's decision to invade Ukraine as irrational and doomed to fail. However, considering what was known before the invasion, Putin's decision was rational, though risky. To avoid future surprises, analysts need to learn from that.","language":"en","source":"www.csis.org","title":"Putin’s Invasion Was Immoral but Not Irrational","URL":"https://www.csis.org/analysis/putins-invasion-was-immoral-not-irrational","author":[{"family":"Cancian","given":"Mark F."}],"accessed":{"date-parts":[["2023",2,16]]},"issued":{"date-parts":[["2022",5,10]]}}}],"schema":"https://github.com/citation-style-language/schema/raw/master/csl-citation.json"} </w:instrText>
      </w:r>
      <w:r>
        <w:fldChar w:fldCharType="separate"/>
      </w:r>
      <w:r w:rsidRPr="00242E64">
        <w:rPr>
          <w:rFonts w:ascii="Calibri" w:hAnsi="Calibri" w:cs="Calibri"/>
        </w:rPr>
        <w:t>Cancian</w:t>
      </w:r>
      <w:r w:rsidR="003A0882">
        <w:rPr>
          <w:rFonts w:ascii="Calibri" w:hAnsi="Calibri" w:cs="Calibri"/>
        </w:rPr>
        <w:t>,</w:t>
      </w:r>
      <w:r w:rsidRPr="00242E64">
        <w:rPr>
          <w:rFonts w:ascii="Calibri" w:hAnsi="Calibri" w:cs="Calibri"/>
        </w:rPr>
        <w:t xml:space="preserve"> 2022</w:t>
      </w:r>
      <w:r>
        <w:fldChar w:fldCharType="end"/>
      </w:r>
    </w:p>
  </w:footnote>
  <w:footnote w:id="11">
    <w:p w14:paraId="22D86CA2" w14:textId="4680F196" w:rsidR="001673C2" w:rsidRDefault="001673C2">
      <w:pPr>
        <w:pStyle w:val="FootnoteText"/>
      </w:pPr>
      <w:r>
        <w:rPr>
          <w:rStyle w:val="FootnoteReference"/>
        </w:rPr>
        <w:footnoteRef/>
      </w:r>
      <w:r>
        <w:t xml:space="preserve"> </w:t>
      </w:r>
      <w:r>
        <w:fldChar w:fldCharType="begin"/>
      </w:r>
      <w:r>
        <w:instrText xml:space="preserve"> ADDIN ZOTERO_ITEM CSL_CITATION {"citationID":"VaiwbD0q","properties":{"formattedCitation":"(Joshua S Goldstein and Jon C Pevehouse 2014)","plainCitation":"(Joshua S Goldstein and Jon C Pevehouse 2014)","noteIndex":10},"citationItems":[{"id":691,"uris":["http://zotero.org/users/7191471/items/PN92RJQ7"],"itemData":{"id":691,"type":"book","edition":"10","publisher":"Pearson","title":"International Relations","author":[{"literal":"Joshua S Goldstein"},{"literal":"Jon C Pevehouse"}],"issued":{"date-parts":[["2014"]]}}}],"schema":"https://github.com/citation-style-language/schema/raw/master/csl-citation.json"} </w:instrText>
      </w:r>
      <w:r>
        <w:fldChar w:fldCharType="separate"/>
      </w:r>
      <w:r w:rsidRPr="001673C2">
        <w:rPr>
          <w:rFonts w:ascii="Calibri" w:hAnsi="Calibri" w:cs="Calibri"/>
        </w:rPr>
        <w:t>Joshua S Goldstein and Jon C Pevehouse</w:t>
      </w:r>
      <w:r w:rsidR="002F4F96">
        <w:rPr>
          <w:rFonts w:ascii="Calibri" w:hAnsi="Calibri" w:cs="Calibri"/>
        </w:rPr>
        <w:t>,</w:t>
      </w:r>
      <w:r w:rsidRPr="001673C2">
        <w:rPr>
          <w:rFonts w:ascii="Calibri" w:hAnsi="Calibri" w:cs="Calibri"/>
        </w:rPr>
        <w:t xml:space="preserve"> 2014</w:t>
      </w:r>
      <w:r>
        <w:fldChar w:fldCharType="end"/>
      </w:r>
      <w:r w:rsidR="008308E6">
        <w:t>, pg. 18</w:t>
      </w:r>
    </w:p>
  </w:footnote>
  <w:footnote w:id="12">
    <w:p w14:paraId="2FFCC545" w14:textId="2F7318C5" w:rsidR="000E5B96" w:rsidRDefault="000E5B96">
      <w:pPr>
        <w:pStyle w:val="FootnoteText"/>
      </w:pPr>
      <w:r>
        <w:rPr>
          <w:rStyle w:val="FootnoteReference"/>
        </w:rPr>
        <w:footnoteRef/>
      </w:r>
      <w:r w:rsidR="00715C46">
        <w:t xml:space="preserve"> </w:t>
      </w:r>
      <w:r w:rsidR="00FD45F7">
        <w:fldChar w:fldCharType="begin"/>
      </w:r>
      <w:r w:rsidR="00FD45F7">
        <w:instrText xml:space="preserve"> ADDIN ZOTERO_ITEM CSL_CITATION {"citationID":"JavX5B6Q","properties":{"formattedCitation":"(Billy Perrigo 2022)","plainCitation":"(Billy Perrigo 2022)","noteIndex":11},"citationItems":[{"id":702,"uris":["http://zotero.org/users/7191471/items/GRSAKYQ2"],"itemData":{"id":702,"type":"webpage","abstract":"Experts say Putin’s remarks are intended to justify Russian claims over Ukraine","container-title":"Time","language":"en","title":"How Putin's Denial of Ukraine's Statehood Rewrites History","URL":"https://time.com/6150046/ukraine-statehood-russia-history-putin/","author":[{"literal":"Billy Perrigo"}],"accessed":{"date-parts":[["2023",2,17]]},"issued":{"date-parts":[["2022",2,22]]}}}],"schema":"https://github.com/citation-style-language/schema/raw/master/csl-citation.json"} </w:instrText>
      </w:r>
      <w:r w:rsidR="00FD45F7">
        <w:fldChar w:fldCharType="separate"/>
      </w:r>
      <w:r w:rsidR="00FD45F7" w:rsidRPr="00FD45F7">
        <w:rPr>
          <w:rFonts w:ascii="Calibri" w:hAnsi="Calibri" w:cs="Calibri"/>
        </w:rPr>
        <w:t>Perrigo</w:t>
      </w:r>
      <w:r w:rsidR="002F4F96">
        <w:rPr>
          <w:rFonts w:ascii="Calibri" w:hAnsi="Calibri" w:cs="Calibri"/>
        </w:rPr>
        <w:t>,</w:t>
      </w:r>
      <w:r w:rsidR="00FD45F7" w:rsidRPr="00FD45F7">
        <w:rPr>
          <w:rFonts w:ascii="Calibri" w:hAnsi="Calibri" w:cs="Calibri"/>
        </w:rPr>
        <w:t xml:space="preserve"> 2022</w:t>
      </w:r>
      <w:r w:rsidR="00FD45F7">
        <w:fldChar w:fldCharType="end"/>
      </w:r>
    </w:p>
  </w:footnote>
  <w:footnote w:id="13">
    <w:p w14:paraId="352EEB72" w14:textId="169585FC" w:rsidR="00715C46" w:rsidRDefault="00715C46">
      <w:pPr>
        <w:pStyle w:val="FootnoteText"/>
      </w:pPr>
      <w:r>
        <w:rPr>
          <w:rStyle w:val="FootnoteReference"/>
        </w:rPr>
        <w:footnoteRef/>
      </w:r>
      <w:r>
        <w:t xml:space="preserve"> </w:t>
      </w:r>
      <w:r>
        <w:fldChar w:fldCharType="begin"/>
      </w:r>
      <w:r>
        <w:instrText xml:space="preserve"> ADDIN ZOTERO_ITEM CSL_CITATION {"citationID":"zTrobo9L","properties":{"formattedCitation":"(Bivings 2022)","plainCitation":"(Bivings 2022)","noteIndex":12},"citationItems":[{"id":704,"uris":["http://zotero.org/users/7191471/items/L26DNKYQ"],"itemData":{"id":704,"type":"webpage","abstract":"Ukraine’s Orange Revolution was a series of protests, held mostly in Kyiv, that lasted from November 2004 to January 2005 as a response to election fraud. After reports that the results of the Nov. 21, 2004, presidential election run-off between","container-title":"The Kyiv Independent","title":"Ukraine's Orange Revolution","URL":"https://kyivindependent.com/explaining-ukraine/ukraines-orange-revolution","author":[{"family":"Bivings","given":"Lili"}],"accessed":{"date-parts":[["2023",2,17]]},"issued":{"date-parts":[["2022",8,24]]}}}],"schema":"https://github.com/citation-style-language/schema/raw/master/csl-citation.json"} </w:instrText>
      </w:r>
      <w:r>
        <w:fldChar w:fldCharType="separate"/>
      </w:r>
      <w:r w:rsidRPr="00715C46">
        <w:rPr>
          <w:rFonts w:ascii="Calibri" w:hAnsi="Calibri" w:cs="Calibri"/>
        </w:rPr>
        <w:t>Bivings</w:t>
      </w:r>
      <w:r>
        <w:rPr>
          <w:rFonts w:ascii="Calibri" w:hAnsi="Calibri" w:cs="Calibri"/>
        </w:rPr>
        <w:t>,</w:t>
      </w:r>
      <w:r w:rsidRPr="00715C46">
        <w:rPr>
          <w:rFonts w:ascii="Calibri" w:hAnsi="Calibri" w:cs="Calibri"/>
        </w:rPr>
        <w:t xml:space="preserve"> 2022</w:t>
      </w:r>
      <w:r>
        <w:fldChar w:fldCharType="end"/>
      </w:r>
    </w:p>
  </w:footnote>
  <w:footnote w:id="14">
    <w:p w14:paraId="0C164204" w14:textId="1B9E7661" w:rsidR="006D5779" w:rsidRDefault="006D5779">
      <w:pPr>
        <w:pStyle w:val="FootnoteText"/>
      </w:pPr>
      <w:r>
        <w:rPr>
          <w:rStyle w:val="FootnoteReference"/>
        </w:rPr>
        <w:footnoteRef/>
      </w:r>
      <w:r>
        <w:t xml:space="preserve"> </w:t>
      </w:r>
      <w:r w:rsidR="00D97AF4">
        <w:fldChar w:fldCharType="begin"/>
      </w:r>
      <w:r w:rsidR="00D97AF4">
        <w:instrText xml:space="preserve"> ADDIN ZOTERO_ITEM CSL_CITATION {"citationID":"WSz4Jekj","properties":{"formattedCitation":"(Sullivan 2022)","plainCitation":"(Sullivan 2022)","noteIndex":13},"citationItems":[{"id":706,"uris":["http://zotero.org/users/7191471/items/988E3ZZD"],"itemData":{"id":706,"type":"article-newspaper","abstract":"Since breaking from the Soviet Union, Ukraine has wavered between the influences of Moscow and the West, surviving scandal and conflict with its democracy intact. Now it faces an existential threat.","container-title":"NPR","language":"en","section":"World","source":"NPR","title":"Russia's at war with Ukraine. Here's how we got here","URL":"https://www.npr.org/2022/02/12/1080205477/history-ukraine-russia","author":[{"family":"Sullivan","given":"Becky"}],"accessed":{"date-parts":[["2023",2,17]]},"issued":{"date-parts":[["2022",2,24]]}}}],"schema":"https://github.com/citation-style-language/schema/raw/master/csl-citation.json"} </w:instrText>
      </w:r>
      <w:r w:rsidR="00D97AF4">
        <w:fldChar w:fldCharType="separate"/>
      </w:r>
      <w:r w:rsidR="00D97AF4" w:rsidRPr="00D97AF4">
        <w:rPr>
          <w:rFonts w:ascii="Calibri" w:hAnsi="Calibri" w:cs="Calibri"/>
        </w:rPr>
        <w:t>Sullivan</w:t>
      </w:r>
      <w:r w:rsidR="00D97AF4">
        <w:rPr>
          <w:rFonts w:ascii="Calibri" w:hAnsi="Calibri" w:cs="Calibri"/>
        </w:rPr>
        <w:t>,</w:t>
      </w:r>
      <w:r w:rsidR="00D97AF4" w:rsidRPr="00D97AF4">
        <w:rPr>
          <w:rFonts w:ascii="Calibri" w:hAnsi="Calibri" w:cs="Calibri"/>
        </w:rPr>
        <w:t xml:space="preserve"> 2022</w:t>
      </w:r>
      <w:r w:rsidR="00D97AF4">
        <w:fldChar w:fldCharType="end"/>
      </w:r>
    </w:p>
  </w:footnote>
  <w:footnote w:id="15">
    <w:p w14:paraId="1F200912" w14:textId="4C098B3A" w:rsidR="00E316A3" w:rsidRDefault="00E316A3">
      <w:pPr>
        <w:pStyle w:val="FootnoteText"/>
      </w:pPr>
      <w:r>
        <w:rPr>
          <w:rStyle w:val="FootnoteReference"/>
        </w:rPr>
        <w:footnoteRef/>
      </w:r>
      <w:r>
        <w:t xml:space="preserve"> Ibid.</w:t>
      </w:r>
    </w:p>
  </w:footnote>
  <w:footnote w:id="16">
    <w:p w14:paraId="01B5A445" w14:textId="531C1E67" w:rsidR="00AF3B9A" w:rsidRDefault="00AF3B9A">
      <w:pPr>
        <w:pStyle w:val="FootnoteText"/>
      </w:pPr>
      <w:r>
        <w:rPr>
          <w:rStyle w:val="FootnoteReference"/>
        </w:rPr>
        <w:footnoteRef/>
      </w:r>
      <w:r>
        <w:t xml:space="preserve"> </w:t>
      </w:r>
      <w:r>
        <w:fldChar w:fldCharType="begin"/>
      </w:r>
      <w:r>
        <w:instrText xml:space="preserve"> ADDIN ZOTERO_ITEM CSL_CITATION {"citationID":"DgtJXbv1","properties":{"formattedCitation":"(Pifer 2020)","plainCitation":"(Pifer 2020)","noteIndex":15},"citationItems":[{"id":708,"uris":["http://zotero.org/users/7191471/items/BME99U6A"],"itemData":{"id":708,"type":"post-weblog","abstract":"Six years after Russia illegally annexed Crimea, Ukraine lacks the leverage to restore sovereignty over the region, but the West should not accept it since doing so would only encourage Russia to believe it can get away with annexing territory from other countries.","container-title":"Brookings","language":"en-US","title":"Crimea: Six years after illegal annexation","title-short":"Crimea","URL":"https://www.brookings.edu/blog/order-from-chaos/2020/03/17/crimea-six-years-after-illegal-annexation/","author":[{"family":"Pifer","given":"Steven"}],"accessed":{"date-parts":[["2023",2,17]]},"issued":{"date-parts":[["2020",3,17]]}}}],"schema":"https://github.com/citation-style-language/schema/raw/master/csl-citation.json"} </w:instrText>
      </w:r>
      <w:r>
        <w:fldChar w:fldCharType="separate"/>
      </w:r>
      <w:r w:rsidRPr="00AF3B9A">
        <w:rPr>
          <w:rFonts w:ascii="Calibri" w:hAnsi="Calibri" w:cs="Calibri"/>
        </w:rPr>
        <w:t>Pifer</w:t>
      </w:r>
      <w:r>
        <w:rPr>
          <w:rFonts w:ascii="Calibri" w:hAnsi="Calibri" w:cs="Calibri"/>
        </w:rPr>
        <w:t>,</w:t>
      </w:r>
      <w:r w:rsidRPr="00AF3B9A">
        <w:rPr>
          <w:rFonts w:ascii="Calibri" w:hAnsi="Calibri" w:cs="Calibri"/>
        </w:rPr>
        <w:t xml:space="preserve"> 2020</w:t>
      </w:r>
      <w:r>
        <w:fldChar w:fldCharType="end"/>
      </w:r>
    </w:p>
  </w:footnote>
  <w:footnote w:id="17">
    <w:p w14:paraId="1E8DCC13" w14:textId="360B272E" w:rsidR="00991198" w:rsidRDefault="00991198">
      <w:pPr>
        <w:pStyle w:val="FootnoteText"/>
      </w:pPr>
      <w:r>
        <w:rPr>
          <w:rStyle w:val="FootnoteReference"/>
        </w:rPr>
        <w:footnoteRef/>
      </w:r>
      <w:r>
        <w:t xml:space="preserve"> </w:t>
      </w:r>
      <w:r>
        <w:fldChar w:fldCharType="begin"/>
      </w:r>
      <w:r>
        <w:instrText xml:space="preserve"> ADDIN ZOTERO_ITEM CSL_CITATION {"citationID":"KowcoI9y","properties":{"formattedCitation":"(Joshua S Goldstein and Jon C Pevehouse 2014)","plainCitation":"(Joshua S Goldstein and Jon C Pevehouse 2014)","noteIndex":16},"citationItems":[{"id":691,"uris":["http://zotero.org/users/7191471/items/PN92RJQ7"],"itemData":{"id":691,"type":"book","edition":"10","publisher":"Pearson","title":"International Relations","author":[{"literal":"Joshua S Goldstein"},{"literal":"Jon C Pevehouse"}],"issued":{"date-parts":[["2014"]]}}}],"schema":"https://github.com/citation-style-language/schema/raw/master/csl-citation.json"} </w:instrText>
      </w:r>
      <w:r>
        <w:fldChar w:fldCharType="separate"/>
      </w:r>
      <w:r w:rsidRPr="00991198">
        <w:rPr>
          <w:rFonts w:ascii="Calibri" w:hAnsi="Calibri" w:cs="Calibri"/>
        </w:rPr>
        <w:t>Joshua S Goldstein and Jon C Pevehouse</w:t>
      </w:r>
      <w:r>
        <w:rPr>
          <w:rFonts w:ascii="Calibri" w:hAnsi="Calibri" w:cs="Calibri"/>
        </w:rPr>
        <w:t>,</w:t>
      </w:r>
      <w:r w:rsidRPr="00991198">
        <w:rPr>
          <w:rFonts w:ascii="Calibri" w:hAnsi="Calibri" w:cs="Calibri"/>
        </w:rPr>
        <w:t xml:space="preserve"> 2014</w:t>
      </w:r>
      <w:r>
        <w:fldChar w:fldCharType="end"/>
      </w:r>
      <w:r>
        <w:t>, pg</w:t>
      </w:r>
      <w:r w:rsidR="001F61DF">
        <w:t>. 18</w:t>
      </w:r>
    </w:p>
  </w:footnote>
  <w:footnote w:id="18">
    <w:p w14:paraId="29CC79F7" w14:textId="143C050A" w:rsidR="00B401CC" w:rsidRDefault="00B401CC">
      <w:pPr>
        <w:pStyle w:val="FootnoteText"/>
      </w:pPr>
      <w:r>
        <w:rPr>
          <w:rStyle w:val="FootnoteReference"/>
        </w:rPr>
        <w:footnoteRef/>
      </w:r>
      <w:r>
        <w:t xml:space="preserve"> Ib</w:t>
      </w:r>
      <w:r w:rsidR="00442224">
        <w:t>id. 65</w:t>
      </w:r>
    </w:p>
  </w:footnote>
  <w:footnote w:id="19">
    <w:p w14:paraId="41958BD9" w14:textId="1A753070" w:rsidR="00DF52F3" w:rsidRDefault="00CB3CA7">
      <w:pPr>
        <w:pStyle w:val="FootnoteText"/>
      </w:pPr>
      <w:r>
        <w:rPr>
          <w:rStyle w:val="FootnoteReference"/>
        </w:rPr>
        <w:footnoteRef/>
      </w:r>
      <w:r>
        <w:t xml:space="preserve"> </w:t>
      </w:r>
      <w:r>
        <w:fldChar w:fldCharType="begin"/>
      </w:r>
      <w:r w:rsidR="006D0D97">
        <w:instrText xml:space="preserve"> ADDIN ZOTERO_ITEM CSL_CITATION {"citationID":"87DhptR5","properties":{"formattedCitation":"(Marcetic 2022)","plainCitation":"(Marcetic 2022)","dontUpdate":true,"noteIndex":6},"citationItems":[{"id":689,"uris":["http://zotero.org/users/7191471/items/HWQHCXWE"],"itemData":{"id":689,"type":"webpage","abstract":"Despite available evidence, many in Washington try to downplay the Atlantic Alliance's push eastward as a driving force for Putin's war.","container-title":"Responsible Statecraft","language":"en","title":"NATO expansion and the origins of Russia's invasion of Ukraine","URL":"https://responsiblestatecraft.org/2022/11/18/nato-expansion-and-the-origins-of-russias-invasion-of-ukraine/","author":[{"family":"Marcetic","given":"Branko"}],"accessed":{"date-parts":[["2023",2,16]]},"issued":{"date-parts":[["2022",11,18]]}}}],"schema":"https://github.com/citation-style-language/schema/raw/master/csl-citation.json"} </w:instrText>
      </w:r>
      <w:r>
        <w:fldChar w:fldCharType="separate"/>
      </w:r>
      <w:r w:rsidRPr="00CB3CA7">
        <w:rPr>
          <w:rFonts w:ascii="Calibri" w:hAnsi="Calibri" w:cs="Calibri"/>
        </w:rPr>
        <w:t>Marcetic</w:t>
      </w:r>
      <w:r w:rsidR="00CD174F">
        <w:rPr>
          <w:rFonts w:ascii="Calibri" w:hAnsi="Calibri" w:cs="Calibri"/>
        </w:rPr>
        <w:t>,</w:t>
      </w:r>
      <w:r w:rsidRPr="00CB3CA7">
        <w:rPr>
          <w:rFonts w:ascii="Calibri" w:hAnsi="Calibri" w:cs="Calibri"/>
        </w:rPr>
        <w:t xml:space="preserve"> 2022</w:t>
      </w:r>
      <w:r>
        <w:fldChar w:fldCharType="end"/>
      </w:r>
    </w:p>
  </w:footnote>
  <w:footnote w:id="20">
    <w:p w14:paraId="62D5E4E5" w14:textId="5AEC7279" w:rsidR="00EA3BC9" w:rsidRDefault="00EA3BC9">
      <w:pPr>
        <w:pStyle w:val="FootnoteText"/>
      </w:pPr>
      <w:r>
        <w:rPr>
          <w:rStyle w:val="FootnoteReference"/>
        </w:rPr>
        <w:footnoteRef/>
      </w:r>
      <w:r>
        <w:t xml:space="preserve"> </w:t>
      </w:r>
      <w:r>
        <w:fldChar w:fldCharType="begin"/>
      </w:r>
      <w:r>
        <w:instrText xml:space="preserve"> ADDIN ZOTERO_ITEM CSL_CITATION {"citationID":"CD2D5wiV","properties":{"formattedCitation":"(Joshua S Goldstein and Jon C Pevehouse 2014)","plainCitation":"(Joshua S Goldstein and Jon C Pevehouse 2014)","noteIndex":19},"citationItems":[{"id":691,"uris":["http://zotero.org/users/7191471/items/PN92RJQ7"],"itemData":{"id":691,"type":"book","edition":"10","publisher":"Pearson","title":"International Relations","author":[{"literal":"Joshua S Goldstein"},{"literal":"Jon C Pevehouse"}],"issued":{"date-parts":[["2014"]]}}}],"schema":"https://github.com/citation-style-language/schema/raw/master/csl-citation.json"} </w:instrText>
      </w:r>
      <w:r>
        <w:fldChar w:fldCharType="separate"/>
      </w:r>
      <w:r w:rsidRPr="00EA3BC9">
        <w:rPr>
          <w:rFonts w:ascii="Calibri" w:hAnsi="Calibri" w:cs="Calibri"/>
        </w:rPr>
        <w:t>Joshua S Goldstein and Jon C Pevehouse</w:t>
      </w:r>
      <w:r w:rsidR="00891F78">
        <w:rPr>
          <w:rFonts w:ascii="Calibri" w:hAnsi="Calibri" w:cs="Calibri"/>
        </w:rPr>
        <w:t>,</w:t>
      </w:r>
      <w:r w:rsidRPr="00EA3BC9">
        <w:rPr>
          <w:rFonts w:ascii="Calibri" w:hAnsi="Calibri" w:cs="Calibri"/>
        </w:rPr>
        <w:t xml:space="preserve"> 2014</w:t>
      </w:r>
      <w:r>
        <w:fldChar w:fldCharType="end"/>
      </w:r>
      <w:r w:rsidR="00891F78">
        <w:t>, pg. 67</w:t>
      </w:r>
    </w:p>
  </w:footnote>
  <w:footnote w:id="21">
    <w:p w14:paraId="10055195" w14:textId="7DB27304" w:rsidR="00B07F77" w:rsidRDefault="00B07F77">
      <w:pPr>
        <w:pStyle w:val="FootnoteText"/>
      </w:pPr>
      <w:r>
        <w:rPr>
          <w:rStyle w:val="FootnoteReference"/>
        </w:rPr>
        <w:footnoteRef/>
      </w:r>
      <w:r>
        <w:t xml:space="preserve"> </w:t>
      </w:r>
      <w:r w:rsidR="003028E9">
        <w:fldChar w:fldCharType="begin"/>
      </w:r>
      <w:r w:rsidR="004F1ED0">
        <w:instrText xml:space="preserve"> ADDIN ZOTERO_ITEM CSL_CITATION {"citationID":"dQ8ERz7j","properties":{"formattedCitation":"(Ken Moskowitz 2022)","plainCitation":"(Ken Moskowitz 2022)","dontUpdate":true,"noteIndex":7},"citationItems":[{"id":692,"uris":["http://zotero.org/users/7191471/items/S8CYXMSW"],"itemData":{"id":692,"type":"article-journal","abstract":"A seasoned diplomat considers this question in light of his own experience.","container-title":"The Foriegn Service Journal","issue":"October 2022","page":"27-31","title":"Did NATO Expansion Really Cause Putin’s Invasion?","author":[{"literal":"Ken Moskowitz"}],"issued":{"date-parts":[["2022",10]]}}}],"schema":"https://github.com/citation-style-language/schema/raw/master/csl-citation.json"} </w:instrText>
      </w:r>
      <w:r w:rsidR="003028E9">
        <w:fldChar w:fldCharType="separate"/>
      </w:r>
      <w:r w:rsidR="00E87D40" w:rsidRPr="00E87D40">
        <w:rPr>
          <w:rFonts w:ascii="Calibri" w:hAnsi="Calibri" w:cs="Calibri"/>
        </w:rPr>
        <w:t>Ken Moskowitz</w:t>
      </w:r>
      <w:r w:rsidR="00CD174F">
        <w:rPr>
          <w:rFonts w:ascii="Calibri" w:hAnsi="Calibri" w:cs="Calibri"/>
        </w:rPr>
        <w:t>,</w:t>
      </w:r>
      <w:r w:rsidR="00E87D40" w:rsidRPr="00E87D40">
        <w:rPr>
          <w:rFonts w:ascii="Calibri" w:hAnsi="Calibri" w:cs="Calibri"/>
        </w:rPr>
        <w:t xml:space="preserve"> 2022</w:t>
      </w:r>
      <w:r w:rsidR="003028E9">
        <w:fldChar w:fldCharType="end"/>
      </w:r>
    </w:p>
  </w:footnote>
  <w:footnote w:id="22">
    <w:p w14:paraId="3C51F5A7" w14:textId="5A0DC57F" w:rsidR="00094676" w:rsidRDefault="00094676">
      <w:pPr>
        <w:pStyle w:val="FootnoteText"/>
      </w:pPr>
      <w:r>
        <w:rPr>
          <w:rStyle w:val="FootnoteReference"/>
        </w:rPr>
        <w:footnoteRef/>
      </w:r>
      <w:r>
        <w:t xml:space="preserve"> </w:t>
      </w:r>
      <w:r>
        <w:fldChar w:fldCharType="begin"/>
      </w:r>
      <w:r w:rsidR="00CD174F">
        <w:instrText xml:space="preserve"> ADDIN ZOTERO_ITEM CSL_CITATION {"citationID":"TJQSbTPd","properties":{"formattedCitation":"(Vladimir Putin 2022)","plainCitation":"(Vladimir Putin 2022)","dontUpdate":true,"noteIndex":8},"citationItems":[{"id":696,"uris":["http://zotero.org/users/7191471/items/CTPDTTBZ"],"itemData":{"id":696,"type":"webpage","container-title":"President of Russia","language":"en","title":"Address by the President of the Russian Federation","URL":"http://en.kremlin.ru/events/president/news/67828","author":[{"literal":"Vladimir Putin"}],"accessed":{"date-parts":[["2023",2,16]]},"issued":{"date-parts":[["2022",3,11]]}}}],"schema":"https://github.com/citation-style-language/schema/raw/master/csl-citation.json"} </w:instrText>
      </w:r>
      <w:r>
        <w:fldChar w:fldCharType="separate"/>
      </w:r>
      <w:r w:rsidR="004F1ED0" w:rsidRPr="004F1ED0">
        <w:rPr>
          <w:rFonts w:ascii="Calibri" w:hAnsi="Calibri" w:cs="Calibri"/>
        </w:rPr>
        <w:t>Vladimir Putin</w:t>
      </w:r>
      <w:r w:rsidR="001815AE">
        <w:rPr>
          <w:rFonts w:ascii="Calibri" w:hAnsi="Calibri" w:cs="Calibri"/>
        </w:rPr>
        <w:t>,</w:t>
      </w:r>
      <w:r w:rsidR="004F1ED0" w:rsidRPr="004F1ED0">
        <w:rPr>
          <w:rFonts w:ascii="Calibri" w:hAnsi="Calibri" w:cs="Calibri"/>
        </w:rPr>
        <w:t xml:space="preserve"> 2022</w:t>
      </w:r>
      <w:r>
        <w:fldChar w:fldCharType="end"/>
      </w:r>
    </w:p>
  </w:footnote>
  <w:footnote w:id="23">
    <w:p w14:paraId="1FD75B0D" w14:textId="0C910C9F" w:rsidR="00375626" w:rsidRDefault="00375626">
      <w:pPr>
        <w:pStyle w:val="FootnoteText"/>
      </w:pPr>
      <w:r>
        <w:rPr>
          <w:rStyle w:val="FootnoteReference"/>
        </w:rPr>
        <w:footnoteRef/>
      </w:r>
      <w:r>
        <w:t xml:space="preserve"> </w:t>
      </w:r>
      <w:r w:rsidR="00C27232">
        <w:fldChar w:fldCharType="begin"/>
      </w:r>
      <w:r w:rsidR="00C27232">
        <w:instrText xml:space="preserve"> ADDIN ZOTERO_ITEM CSL_CITATION {"citationID":"D3LbCUjk","properties":{"formattedCitation":"(McCarthy 2022)","plainCitation":"(McCarthy 2022)","noteIndex":10},"citationItems":[{"id":698,"uris":["http://zotero.org/users/7191471/items/AM3I7G7A"],"itemData":{"id":698,"type":"webpage","abstract":"Russian President Vladimir Putin has long cited NATO&amp;rsquo;s expansion into Eastern Europe as a pretext for his country&amp;","container-title":"PolitiFact","language":"en-US","title":"PolitiFact - Ask PolitiFact: What’s Ukraine’s history of trying to join NATO?","title-short":"PolitiFact - Ask PolitiFact","URL":"https://www.politifact.com/article/2022/apr/14/ask-politifact-whats-ukraines-history-trying-join-/","author":[{"family":"McCarthy","given":"Bill"}],"accessed":{"date-parts":[["2023",2,16]]},"issued":{"date-parts":[["2022",4,14]]}}}],"schema":"https://github.com/citation-style-language/schema/raw/master/csl-citation.json"} </w:instrText>
      </w:r>
      <w:r w:rsidR="00C27232">
        <w:fldChar w:fldCharType="separate"/>
      </w:r>
      <w:r w:rsidR="00C27232" w:rsidRPr="00C27232">
        <w:rPr>
          <w:rFonts w:ascii="Calibri" w:hAnsi="Calibri" w:cs="Calibri"/>
        </w:rPr>
        <w:t>McCarthy</w:t>
      </w:r>
      <w:r w:rsidR="007D6110">
        <w:rPr>
          <w:rFonts w:ascii="Calibri" w:hAnsi="Calibri" w:cs="Calibri"/>
        </w:rPr>
        <w:t>,</w:t>
      </w:r>
      <w:r w:rsidR="00C27232" w:rsidRPr="00C27232">
        <w:rPr>
          <w:rFonts w:ascii="Calibri" w:hAnsi="Calibri" w:cs="Calibri"/>
        </w:rPr>
        <w:t xml:space="preserve"> 2022</w:t>
      </w:r>
      <w:r w:rsidR="00C27232">
        <w:fldChar w:fldCharType="end"/>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5EA375" w14:textId="06675CE5" w:rsidR="00E7130C" w:rsidRPr="00E7130C" w:rsidRDefault="00E7130C">
    <w:pPr>
      <w:pStyle w:val="Header"/>
      <w:rPr>
        <w:rFonts w:ascii="Times New Roman" w:hAnsi="Times New Roman" w:cs="Times New Roman"/>
        <w:sz w:val="24"/>
        <w:szCs w:val="24"/>
      </w:rPr>
    </w:pPr>
    <w:r w:rsidRPr="00E7130C">
      <w:rPr>
        <w:rFonts w:ascii="Times New Roman" w:hAnsi="Times New Roman" w:cs="Times New Roman"/>
        <w:sz w:val="24"/>
        <w:szCs w:val="24"/>
      </w:rPr>
      <w:t>Leiney Gamache</w:t>
    </w:r>
  </w:p>
  <w:p w14:paraId="6D3A0092" w14:textId="43F57C2E" w:rsidR="00E7130C" w:rsidRPr="00E7130C" w:rsidRDefault="00E7130C">
    <w:pPr>
      <w:pStyle w:val="Header"/>
      <w:rPr>
        <w:rFonts w:ascii="Times New Roman" w:hAnsi="Times New Roman" w:cs="Times New Roman"/>
        <w:sz w:val="24"/>
        <w:szCs w:val="24"/>
      </w:rPr>
    </w:pPr>
    <w:r w:rsidRPr="00E7130C">
      <w:rPr>
        <w:rFonts w:ascii="Times New Roman" w:hAnsi="Times New Roman" w:cs="Times New Roman"/>
        <w:sz w:val="24"/>
        <w:szCs w:val="24"/>
      </w:rPr>
      <w:t>March 2023</w:t>
    </w:r>
  </w:p>
  <w:p w14:paraId="728A092A" w14:textId="3F543572" w:rsidR="00E7130C" w:rsidRPr="00E7130C" w:rsidRDefault="00E7130C">
    <w:pPr>
      <w:pStyle w:val="Header"/>
      <w:rPr>
        <w:rFonts w:ascii="Times New Roman" w:hAnsi="Times New Roman" w:cs="Times New Roman"/>
        <w:sz w:val="24"/>
        <w:szCs w:val="24"/>
      </w:rPr>
    </w:pPr>
    <w:r w:rsidRPr="00E7130C">
      <w:rPr>
        <w:rFonts w:ascii="Times New Roman" w:hAnsi="Times New Roman" w:cs="Times New Roman"/>
        <w:sz w:val="24"/>
        <w:szCs w:val="24"/>
      </w:rPr>
      <w:t>Seattle Central College</w:t>
    </w:r>
  </w:p>
  <w:p w14:paraId="5516A623" w14:textId="650ADE90" w:rsidR="00E7130C" w:rsidRPr="00E7130C" w:rsidRDefault="00E7130C">
    <w:pPr>
      <w:pStyle w:val="Header"/>
      <w:rPr>
        <w:rFonts w:ascii="Times New Roman" w:hAnsi="Times New Roman" w:cs="Times New Roman"/>
        <w:sz w:val="24"/>
        <w:szCs w:val="24"/>
      </w:rPr>
    </w:pPr>
    <w:r w:rsidRPr="00E7130C">
      <w:rPr>
        <w:rFonts w:ascii="Times New Roman" w:hAnsi="Times New Roman" w:cs="Times New Roman"/>
        <w:sz w:val="24"/>
        <w:szCs w:val="24"/>
      </w:rPr>
      <w:t>POLS 20</w:t>
    </w:r>
    <w:r w:rsidR="007E787B">
      <w:rPr>
        <w:rFonts w:ascii="Times New Roman" w:hAnsi="Times New Roman" w:cs="Times New Roman"/>
        <w:sz w:val="24"/>
        <w:szCs w:val="24"/>
      </w:rPr>
      <w:t>1</w:t>
    </w:r>
    <w:r w:rsidRPr="00E7130C">
      <w:rPr>
        <w:rFonts w:ascii="Times New Roman" w:hAnsi="Times New Roman" w:cs="Times New Roman"/>
        <w:sz w:val="24"/>
        <w:szCs w:val="24"/>
      </w:rPr>
      <w:t>: International Relations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15342B"/>
    <w:multiLevelType w:val="hybridMultilevel"/>
    <w:tmpl w:val="12DE13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051240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Q0MzY0MbEwtjA3NbNU0lEKTi0uzszPAykwrgUABxC+JSwAAAA="/>
  </w:docVars>
  <w:rsids>
    <w:rsidRoot w:val="00CD3A8A"/>
    <w:rsid w:val="00000CDB"/>
    <w:rsid w:val="000050BF"/>
    <w:rsid w:val="00022B68"/>
    <w:rsid w:val="000246A7"/>
    <w:rsid w:val="00054D8E"/>
    <w:rsid w:val="00055239"/>
    <w:rsid w:val="00063BF3"/>
    <w:rsid w:val="00073337"/>
    <w:rsid w:val="00090A90"/>
    <w:rsid w:val="00092E13"/>
    <w:rsid w:val="00094676"/>
    <w:rsid w:val="00097149"/>
    <w:rsid w:val="000A467E"/>
    <w:rsid w:val="000B050B"/>
    <w:rsid w:val="000C1B85"/>
    <w:rsid w:val="000C4A98"/>
    <w:rsid w:val="000E5B96"/>
    <w:rsid w:val="00106E51"/>
    <w:rsid w:val="0011183F"/>
    <w:rsid w:val="00111D4E"/>
    <w:rsid w:val="00124DC9"/>
    <w:rsid w:val="00126393"/>
    <w:rsid w:val="00131DDA"/>
    <w:rsid w:val="00135583"/>
    <w:rsid w:val="001673C2"/>
    <w:rsid w:val="001815AE"/>
    <w:rsid w:val="001A13DE"/>
    <w:rsid w:val="001A320A"/>
    <w:rsid w:val="001A3ABB"/>
    <w:rsid w:val="001A46A4"/>
    <w:rsid w:val="001A7486"/>
    <w:rsid w:val="001A7541"/>
    <w:rsid w:val="001C098B"/>
    <w:rsid w:val="001D1DC8"/>
    <w:rsid w:val="001D7602"/>
    <w:rsid w:val="001F61DF"/>
    <w:rsid w:val="00231221"/>
    <w:rsid w:val="002354D0"/>
    <w:rsid w:val="00242E64"/>
    <w:rsid w:val="002B1F3E"/>
    <w:rsid w:val="002B5E9B"/>
    <w:rsid w:val="002C1E96"/>
    <w:rsid w:val="002C3672"/>
    <w:rsid w:val="002D12CA"/>
    <w:rsid w:val="002D4A5B"/>
    <w:rsid w:val="002E680A"/>
    <w:rsid w:val="002F0AA9"/>
    <w:rsid w:val="002F0EF3"/>
    <w:rsid w:val="002F4F96"/>
    <w:rsid w:val="002F6BBD"/>
    <w:rsid w:val="003006C5"/>
    <w:rsid w:val="00302879"/>
    <w:rsid w:val="003028E9"/>
    <w:rsid w:val="0032349A"/>
    <w:rsid w:val="00324C47"/>
    <w:rsid w:val="003272B6"/>
    <w:rsid w:val="00340080"/>
    <w:rsid w:val="0034137C"/>
    <w:rsid w:val="003416D3"/>
    <w:rsid w:val="003443C4"/>
    <w:rsid w:val="0034635C"/>
    <w:rsid w:val="00355336"/>
    <w:rsid w:val="00360B2B"/>
    <w:rsid w:val="00361EBE"/>
    <w:rsid w:val="00362572"/>
    <w:rsid w:val="00372FE9"/>
    <w:rsid w:val="00375626"/>
    <w:rsid w:val="0037717A"/>
    <w:rsid w:val="003946F0"/>
    <w:rsid w:val="003A0882"/>
    <w:rsid w:val="003B39B8"/>
    <w:rsid w:val="003B4023"/>
    <w:rsid w:val="003B6218"/>
    <w:rsid w:val="003C057F"/>
    <w:rsid w:val="003D623A"/>
    <w:rsid w:val="003E6F3B"/>
    <w:rsid w:val="003F0573"/>
    <w:rsid w:val="003F0FC6"/>
    <w:rsid w:val="003F28C7"/>
    <w:rsid w:val="003F4C5F"/>
    <w:rsid w:val="003F4FF7"/>
    <w:rsid w:val="004016C6"/>
    <w:rsid w:val="0041127A"/>
    <w:rsid w:val="00442224"/>
    <w:rsid w:val="00466E42"/>
    <w:rsid w:val="004767D6"/>
    <w:rsid w:val="004A70D3"/>
    <w:rsid w:val="004A71D7"/>
    <w:rsid w:val="004B7248"/>
    <w:rsid w:val="004C756B"/>
    <w:rsid w:val="004F1ED0"/>
    <w:rsid w:val="004F315D"/>
    <w:rsid w:val="004F7629"/>
    <w:rsid w:val="00524F7E"/>
    <w:rsid w:val="005407C1"/>
    <w:rsid w:val="00546904"/>
    <w:rsid w:val="0056246D"/>
    <w:rsid w:val="00575AA8"/>
    <w:rsid w:val="00580184"/>
    <w:rsid w:val="00580CBC"/>
    <w:rsid w:val="0058508B"/>
    <w:rsid w:val="0059592C"/>
    <w:rsid w:val="005A220A"/>
    <w:rsid w:val="005A4F60"/>
    <w:rsid w:val="005A6E36"/>
    <w:rsid w:val="005D09FC"/>
    <w:rsid w:val="005D0CE9"/>
    <w:rsid w:val="005D13A1"/>
    <w:rsid w:val="005D6B87"/>
    <w:rsid w:val="005E2A20"/>
    <w:rsid w:val="005E2B8B"/>
    <w:rsid w:val="00600DEA"/>
    <w:rsid w:val="0060248E"/>
    <w:rsid w:val="00602BEC"/>
    <w:rsid w:val="00603CF9"/>
    <w:rsid w:val="00610B3F"/>
    <w:rsid w:val="00613011"/>
    <w:rsid w:val="00627E47"/>
    <w:rsid w:val="00637E43"/>
    <w:rsid w:val="006536CF"/>
    <w:rsid w:val="00661E4D"/>
    <w:rsid w:val="00664953"/>
    <w:rsid w:val="0066739A"/>
    <w:rsid w:val="0068562A"/>
    <w:rsid w:val="006879D9"/>
    <w:rsid w:val="00693FF9"/>
    <w:rsid w:val="006A4C77"/>
    <w:rsid w:val="006B22D9"/>
    <w:rsid w:val="006B58FC"/>
    <w:rsid w:val="006C7DFC"/>
    <w:rsid w:val="006D0D97"/>
    <w:rsid w:val="006D5779"/>
    <w:rsid w:val="006D7D1B"/>
    <w:rsid w:val="006E2E43"/>
    <w:rsid w:val="006F1589"/>
    <w:rsid w:val="007072F2"/>
    <w:rsid w:val="00715C46"/>
    <w:rsid w:val="007171F4"/>
    <w:rsid w:val="00731049"/>
    <w:rsid w:val="0073374B"/>
    <w:rsid w:val="0074679A"/>
    <w:rsid w:val="00752F8B"/>
    <w:rsid w:val="00761FAA"/>
    <w:rsid w:val="0077354F"/>
    <w:rsid w:val="00773841"/>
    <w:rsid w:val="00776E94"/>
    <w:rsid w:val="00782BF3"/>
    <w:rsid w:val="007B0010"/>
    <w:rsid w:val="007D6110"/>
    <w:rsid w:val="007E20D5"/>
    <w:rsid w:val="007E40D2"/>
    <w:rsid w:val="007E787B"/>
    <w:rsid w:val="00800F63"/>
    <w:rsid w:val="00802DCD"/>
    <w:rsid w:val="008044DA"/>
    <w:rsid w:val="008044DE"/>
    <w:rsid w:val="008064F7"/>
    <w:rsid w:val="008149EB"/>
    <w:rsid w:val="008218ED"/>
    <w:rsid w:val="008308E6"/>
    <w:rsid w:val="00835BEF"/>
    <w:rsid w:val="00882F5A"/>
    <w:rsid w:val="008852B8"/>
    <w:rsid w:val="00891F78"/>
    <w:rsid w:val="008962C3"/>
    <w:rsid w:val="008B4A48"/>
    <w:rsid w:val="008C10BC"/>
    <w:rsid w:val="008C5671"/>
    <w:rsid w:val="008D58A6"/>
    <w:rsid w:val="008E061D"/>
    <w:rsid w:val="008F26DF"/>
    <w:rsid w:val="00901463"/>
    <w:rsid w:val="00904A4F"/>
    <w:rsid w:val="00905FA5"/>
    <w:rsid w:val="00911DB1"/>
    <w:rsid w:val="00912F3D"/>
    <w:rsid w:val="009143E5"/>
    <w:rsid w:val="00914D2F"/>
    <w:rsid w:val="00922323"/>
    <w:rsid w:val="009251D3"/>
    <w:rsid w:val="009308A0"/>
    <w:rsid w:val="00931838"/>
    <w:rsid w:val="00935D1B"/>
    <w:rsid w:val="00944101"/>
    <w:rsid w:val="00950DD9"/>
    <w:rsid w:val="00977B30"/>
    <w:rsid w:val="00991198"/>
    <w:rsid w:val="009919BC"/>
    <w:rsid w:val="009919C5"/>
    <w:rsid w:val="00993840"/>
    <w:rsid w:val="00994ED4"/>
    <w:rsid w:val="009B0B88"/>
    <w:rsid w:val="009B76C7"/>
    <w:rsid w:val="009B7936"/>
    <w:rsid w:val="009C5233"/>
    <w:rsid w:val="009D7BBF"/>
    <w:rsid w:val="009F3769"/>
    <w:rsid w:val="00A009C0"/>
    <w:rsid w:val="00A1148F"/>
    <w:rsid w:val="00A3794F"/>
    <w:rsid w:val="00A45EB8"/>
    <w:rsid w:val="00A5274F"/>
    <w:rsid w:val="00A7103D"/>
    <w:rsid w:val="00A7106C"/>
    <w:rsid w:val="00A71818"/>
    <w:rsid w:val="00A85352"/>
    <w:rsid w:val="00AB7793"/>
    <w:rsid w:val="00AC5C23"/>
    <w:rsid w:val="00AD6718"/>
    <w:rsid w:val="00AE06D9"/>
    <w:rsid w:val="00AE2687"/>
    <w:rsid w:val="00AF0E6C"/>
    <w:rsid w:val="00AF3B9A"/>
    <w:rsid w:val="00AF5BF4"/>
    <w:rsid w:val="00B03650"/>
    <w:rsid w:val="00B07F77"/>
    <w:rsid w:val="00B15FEB"/>
    <w:rsid w:val="00B27FEB"/>
    <w:rsid w:val="00B31E76"/>
    <w:rsid w:val="00B401CC"/>
    <w:rsid w:val="00B41DE5"/>
    <w:rsid w:val="00B617F0"/>
    <w:rsid w:val="00B741F8"/>
    <w:rsid w:val="00BA468C"/>
    <w:rsid w:val="00BA4716"/>
    <w:rsid w:val="00BB3A09"/>
    <w:rsid w:val="00BC6232"/>
    <w:rsid w:val="00BD4EF7"/>
    <w:rsid w:val="00BE2EA4"/>
    <w:rsid w:val="00BE73C4"/>
    <w:rsid w:val="00BF08E4"/>
    <w:rsid w:val="00BF6D9B"/>
    <w:rsid w:val="00C00EC5"/>
    <w:rsid w:val="00C031F7"/>
    <w:rsid w:val="00C27232"/>
    <w:rsid w:val="00C321E6"/>
    <w:rsid w:val="00C629F7"/>
    <w:rsid w:val="00C679F9"/>
    <w:rsid w:val="00C70B14"/>
    <w:rsid w:val="00C81F61"/>
    <w:rsid w:val="00C8343F"/>
    <w:rsid w:val="00C94F81"/>
    <w:rsid w:val="00CA0081"/>
    <w:rsid w:val="00CA6411"/>
    <w:rsid w:val="00CB3CA7"/>
    <w:rsid w:val="00CC162E"/>
    <w:rsid w:val="00CC6D40"/>
    <w:rsid w:val="00CD017D"/>
    <w:rsid w:val="00CD174F"/>
    <w:rsid w:val="00CD3A8A"/>
    <w:rsid w:val="00CD5FA7"/>
    <w:rsid w:val="00CE3855"/>
    <w:rsid w:val="00CF3CA1"/>
    <w:rsid w:val="00CF7463"/>
    <w:rsid w:val="00D04C4F"/>
    <w:rsid w:val="00D13DFD"/>
    <w:rsid w:val="00D24A65"/>
    <w:rsid w:val="00D25699"/>
    <w:rsid w:val="00D37764"/>
    <w:rsid w:val="00D4656D"/>
    <w:rsid w:val="00D5702F"/>
    <w:rsid w:val="00D776FF"/>
    <w:rsid w:val="00D81914"/>
    <w:rsid w:val="00D97AF4"/>
    <w:rsid w:val="00DB220C"/>
    <w:rsid w:val="00DC6C60"/>
    <w:rsid w:val="00DD1CD5"/>
    <w:rsid w:val="00DF52F3"/>
    <w:rsid w:val="00E00672"/>
    <w:rsid w:val="00E059A1"/>
    <w:rsid w:val="00E077F1"/>
    <w:rsid w:val="00E316A3"/>
    <w:rsid w:val="00E358FC"/>
    <w:rsid w:val="00E40D51"/>
    <w:rsid w:val="00E642CD"/>
    <w:rsid w:val="00E64428"/>
    <w:rsid w:val="00E70E11"/>
    <w:rsid w:val="00E70F00"/>
    <w:rsid w:val="00E7130C"/>
    <w:rsid w:val="00E73378"/>
    <w:rsid w:val="00E826F2"/>
    <w:rsid w:val="00E87D40"/>
    <w:rsid w:val="00E9506B"/>
    <w:rsid w:val="00EA12BD"/>
    <w:rsid w:val="00EA3BC9"/>
    <w:rsid w:val="00EC099E"/>
    <w:rsid w:val="00EC5378"/>
    <w:rsid w:val="00EE031B"/>
    <w:rsid w:val="00F122B3"/>
    <w:rsid w:val="00F13257"/>
    <w:rsid w:val="00F338FE"/>
    <w:rsid w:val="00F42FCE"/>
    <w:rsid w:val="00F46744"/>
    <w:rsid w:val="00F5551B"/>
    <w:rsid w:val="00F64B0C"/>
    <w:rsid w:val="00F8615C"/>
    <w:rsid w:val="00F901E8"/>
    <w:rsid w:val="00FA4CE7"/>
    <w:rsid w:val="00FB6681"/>
    <w:rsid w:val="00FB6A5A"/>
    <w:rsid w:val="00FC2611"/>
    <w:rsid w:val="00FD45F7"/>
    <w:rsid w:val="00FE2E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FD1500"/>
  <w15:chartTrackingRefBased/>
  <w15:docId w15:val="{FCE80939-A6E4-4D9C-B6EA-DD343D9CAA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B7936"/>
    <w:pPr>
      <w:ind w:left="720"/>
      <w:contextualSpacing/>
    </w:pPr>
  </w:style>
  <w:style w:type="paragraph" w:styleId="FootnoteText">
    <w:name w:val="footnote text"/>
    <w:basedOn w:val="Normal"/>
    <w:link w:val="FootnoteTextChar"/>
    <w:uiPriority w:val="99"/>
    <w:semiHidden/>
    <w:unhideWhenUsed/>
    <w:rsid w:val="008852B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852B8"/>
    <w:rPr>
      <w:sz w:val="20"/>
      <w:szCs w:val="20"/>
    </w:rPr>
  </w:style>
  <w:style w:type="character" w:styleId="FootnoteReference">
    <w:name w:val="footnote reference"/>
    <w:basedOn w:val="DefaultParagraphFont"/>
    <w:uiPriority w:val="99"/>
    <w:semiHidden/>
    <w:unhideWhenUsed/>
    <w:rsid w:val="008852B8"/>
    <w:rPr>
      <w:vertAlign w:val="superscript"/>
    </w:rPr>
  </w:style>
  <w:style w:type="paragraph" w:styleId="NormalWeb">
    <w:name w:val="Normal (Web)"/>
    <w:basedOn w:val="Normal"/>
    <w:uiPriority w:val="99"/>
    <w:semiHidden/>
    <w:unhideWhenUsed/>
    <w:rsid w:val="008852B8"/>
    <w:pPr>
      <w:spacing w:before="100" w:beforeAutospacing="1" w:after="100" w:afterAutospacing="1" w:line="240" w:lineRule="auto"/>
    </w:pPr>
    <w:rPr>
      <w:rFonts w:ascii="Times New Roman" w:eastAsiaTheme="minorEastAsia" w:hAnsi="Times New Roman" w:cs="Times New Roman"/>
      <w:sz w:val="24"/>
      <w:szCs w:val="24"/>
    </w:rPr>
  </w:style>
  <w:style w:type="paragraph" w:styleId="Bibliography">
    <w:name w:val="Bibliography"/>
    <w:basedOn w:val="Normal"/>
    <w:next w:val="Normal"/>
    <w:uiPriority w:val="37"/>
    <w:unhideWhenUsed/>
    <w:rsid w:val="00111D4E"/>
    <w:pPr>
      <w:spacing w:after="0" w:line="240" w:lineRule="auto"/>
      <w:ind w:left="720" w:hanging="720"/>
    </w:pPr>
  </w:style>
  <w:style w:type="paragraph" w:styleId="Header">
    <w:name w:val="header"/>
    <w:basedOn w:val="Normal"/>
    <w:link w:val="HeaderChar"/>
    <w:uiPriority w:val="99"/>
    <w:unhideWhenUsed/>
    <w:rsid w:val="00603CF9"/>
    <w:pPr>
      <w:tabs>
        <w:tab w:val="center" w:pos="4680"/>
        <w:tab w:val="right" w:pos="9360"/>
      </w:tabs>
      <w:spacing w:after="0" w:line="240" w:lineRule="auto"/>
    </w:pPr>
  </w:style>
  <w:style w:type="character" w:customStyle="1" w:styleId="HeaderChar">
    <w:name w:val="Header Char"/>
    <w:basedOn w:val="DefaultParagraphFont"/>
    <w:link w:val="Header"/>
    <w:uiPriority w:val="99"/>
    <w:rsid w:val="00603CF9"/>
  </w:style>
  <w:style w:type="paragraph" w:styleId="Footer">
    <w:name w:val="footer"/>
    <w:basedOn w:val="Normal"/>
    <w:link w:val="FooterChar"/>
    <w:uiPriority w:val="99"/>
    <w:unhideWhenUsed/>
    <w:rsid w:val="00603CF9"/>
    <w:pPr>
      <w:tabs>
        <w:tab w:val="center" w:pos="4680"/>
        <w:tab w:val="right" w:pos="9360"/>
      </w:tabs>
      <w:spacing w:after="0" w:line="240" w:lineRule="auto"/>
    </w:pPr>
  </w:style>
  <w:style w:type="character" w:customStyle="1" w:styleId="FooterChar">
    <w:name w:val="Footer Char"/>
    <w:basedOn w:val="DefaultParagraphFont"/>
    <w:link w:val="Footer"/>
    <w:uiPriority w:val="99"/>
    <w:rsid w:val="00603C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1350307">
      <w:bodyDiv w:val="1"/>
      <w:marLeft w:val="0"/>
      <w:marRight w:val="0"/>
      <w:marTop w:val="0"/>
      <w:marBottom w:val="0"/>
      <w:divBdr>
        <w:top w:val="none" w:sz="0" w:space="0" w:color="auto"/>
        <w:left w:val="none" w:sz="0" w:space="0" w:color="auto"/>
        <w:bottom w:val="none" w:sz="0" w:space="0" w:color="auto"/>
        <w:right w:val="none" w:sz="0" w:space="0" w:color="auto"/>
      </w:divBdr>
    </w:div>
    <w:div w:id="1670134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877345-80F4-49F4-A317-4482929715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1965</Words>
  <Characters>11204</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Gamache, Madeleine</dc:creator>
  <cp:keywords/>
  <dc:description/>
  <cp:lastModifiedBy>Leiney Gamache</cp:lastModifiedBy>
  <cp:revision>3</cp:revision>
  <dcterms:created xsi:type="dcterms:W3CDTF">2025-04-07T20:33:00Z</dcterms:created>
  <dcterms:modified xsi:type="dcterms:W3CDTF">2025-04-08T01:01:00Z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zotero-version="6.0.20"&gt;&lt;session id="7FhfYu2f"/&gt;&lt;style id="http://www.zotero.org/styles/chicago-author-date" locale="en-US" hasBibliography="1" bibliographyStyleHasBeenSet="1"/&gt;&lt;prefs&gt;&lt;pref name="fieldType" value="Field"/&gt;&lt;/prefs&gt;&lt;/</vt:lpwstr>
  </property>
  <property fmtid="{D5CDD505-2E9C-101B-9397-08002B2CF9AE}" pid="3" name="ZOTERO_PREF_2">
    <vt:lpwstr>data&gt;</vt:lpwstr>
  </property>
</Properties>
</file>